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15"/>
        <w:tblW w:w="0" w:type="auto"/>
        <w:tblLayout w:type="fixed"/>
        <w:tblLook w:val="0000" w:firstRow="0" w:lastRow="0" w:firstColumn="0" w:lastColumn="0" w:noHBand="0" w:noVBand="0"/>
      </w:tblPr>
      <w:tblGrid>
        <w:gridCol w:w="3769"/>
        <w:gridCol w:w="1228"/>
        <w:gridCol w:w="4111"/>
      </w:tblGrid>
      <w:tr w:rsidR="005A03A0" w:rsidRPr="005A03A0" w:rsidTr="00BD1267">
        <w:tc>
          <w:tcPr>
            <w:tcW w:w="3769" w:type="dxa"/>
            <w:vAlign w:val="center"/>
          </w:tcPr>
          <w:p w:rsidR="005A03A0" w:rsidRPr="005A03A0" w:rsidRDefault="005A03A0" w:rsidP="005A03A0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Администрация </w:t>
            </w:r>
          </w:p>
          <w:p w:rsidR="005A03A0" w:rsidRPr="005A03A0" w:rsidRDefault="005A03A0" w:rsidP="005A03A0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муниципального образования </w:t>
            </w:r>
          </w:p>
          <w:p w:rsidR="005A03A0" w:rsidRPr="005A03A0" w:rsidRDefault="005A03A0" w:rsidP="005A03A0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«Город Глазов» </w:t>
            </w:r>
          </w:p>
          <w:p w:rsidR="005A03A0" w:rsidRPr="005A03A0" w:rsidRDefault="005A03A0" w:rsidP="005A03A0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(Администрация города Глазова)</w:t>
            </w:r>
          </w:p>
        </w:tc>
        <w:tc>
          <w:tcPr>
            <w:tcW w:w="1228" w:type="dxa"/>
            <w:vAlign w:val="center"/>
          </w:tcPr>
          <w:p w:rsidR="005A03A0" w:rsidRPr="005A03A0" w:rsidRDefault="005A03A0" w:rsidP="005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66725" cy="581025"/>
                  <wp:effectExtent l="0" t="0" r="0" b="0"/>
                  <wp:docPr id="3" name="Рисунок 3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5A03A0" w:rsidRPr="005A03A0" w:rsidRDefault="005A03A0" w:rsidP="005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«</w:t>
            </w:r>
            <w:proofErr w:type="spellStart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Глазкар</w:t>
            </w:r>
            <w:proofErr w:type="spellEnd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» </w:t>
            </w:r>
          </w:p>
          <w:p w:rsidR="005A03A0" w:rsidRPr="005A03A0" w:rsidRDefault="005A03A0" w:rsidP="005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кылдытэтлэн</w:t>
            </w:r>
            <w:proofErr w:type="spellEnd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</w:p>
          <w:p w:rsidR="005A03A0" w:rsidRPr="005A03A0" w:rsidRDefault="005A03A0" w:rsidP="005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Администрациез</w:t>
            </w:r>
            <w:proofErr w:type="spellEnd"/>
          </w:p>
          <w:p w:rsidR="005A03A0" w:rsidRPr="005A03A0" w:rsidRDefault="005A03A0" w:rsidP="005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(</w:t>
            </w:r>
            <w:proofErr w:type="spellStart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Глазкарлэн</w:t>
            </w:r>
            <w:proofErr w:type="spellEnd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Администрациез</w:t>
            </w:r>
            <w:proofErr w:type="spellEnd"/>
            <w:r w:rsidRPr="005A03A0">
              <w:rPr>
                <w:rFonts w:ascii="Times New Roman" w:eastAsia="Times New Roman" w:hAnsi="Times New Roman" w:cs="Times New Roman"/>
                <w:bCs/>
                <w:szCs w:val="24"/>
              </w:rPr>
              <w:t>)</w:t>
            </w:r>
          </w:p>
        </w:tc>
      </w:tr>
    </w:tbl>
    <w:p w:rsidR="005A03A0" w:rsidRPr="005A03A0" w:rsidRDefault="005A03A0" w:rsidP="005A0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6F73" w:rsidRDefault="00EE6F73" w:rsidP="005A03A0">
      <w:pPr>
        <w:pStyle w:val="a3"/>
        <w:tabs>
          <w:tab w:val="clear" w:pos="708"/>
          <w:tab w:val="left" w:pos="0"/>
        </w:tabs>
        <w:spacing w:after="0" w:line="360" w:lineRule="auto"/>
        <w:jc w:val="center"/>
      </w:pPr>
    </w:p>
    <w:p w:rsidR="00EE6F73" w:rsidRDefault="00EE6F73">
      <w:pPr>
        <w:pStyle w:val="a3"/>
        <w:spacing w:after="0" w:line="360" w:lineRule="auto"/>
        <w:jc w:val="center"/>
      </w:pPr>
    </w:p>
    <w:p w:rsidR="00EE6F73" w:rsidRDefault="00EE6F73">
      <w:pPr>
        <w:pStyle w:val="a3"/>
        <w:spacing w:after="0" w:line="360" w:lineRule="auto"/>
        <w:jc w:val="center"/>
      </w:pPr>
    </w:p>
    <w:p w:rsidR="00EE6F73" w:rsidRDefault="00EE6F73">
      <w:pPr>
        <w:pStyle w:val="a3"/>
        <w:spacing w:after="0" w:line="360" w:lineRule="auto"/>
        <w:jc w:val="center"/>
      </w:pPr>
    </w:p>
    <w:p w:rsidR="00EE6F73" w:rsidRPr="005A03A0" w:rsidRDefault="005A03A0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3A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6F73" w:rsidRPr="005A03A0" w:rsidRDefault="009024E6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3A0">
        <w:rPr>
          <w:rFonts w:ascii="Times New Roman" w:hAnsi="Times New Roman" w:cs="Times New Roman"/>
          <w:sz w:val="28"/>
          <w:szCs w:val="28"/>
        </w:rPr>
        <w:t xml:space="preserve">10.04.2014        </w:t>
      </w:r>
      <w:r w:rsidR="005A03A0" w:rsidRPr="005A03A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A03A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A03A0" w:rsidRPr="005A03A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5A03A0">
        <w:rPr>
          <w:rFonts w:ascii="Times New Roman" w:hAnsi="Times New Roman" w:cs="Times New Roman"/>
          <w:sz w:val="28"/>
          <w:szCs w:val="28"/>
        </w:rPr>
        <w:t xml:space="preserve"> № 18/2</w:t>
      </w:r>
    </w:p>
    <w:p w:rsidR="00EE6F73" w:rsidRDefault="00EE6F73">
      <w:pPr>
        <w:pStyle w:val="a3"/>
        <w:spacing w:after="0" w:line="360" w:lineRule="auto"/>
        <w:jc w:val="center"/>
      </w:pPr>
    </w:p>
    <w:p w:rsidR="00EE6F73" w:rsidRDefault="009024E6">
      <w:pPr>
        <w:pStyle w:val="a3"/>
        <w:spacing w:after="0" w:line="150" w:lineRule="atLea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организации исполнения отдельных государственных полномочий</w:t>
      </w:r>
    </w:p>
    <w:p w:rsidR="00EE6F73" w:rsidRDefault="009024E6">
      <w:pPr>
        <w:pStyle w:val="a3"/>
        <w:spacing w:after="0" w:line="150" w:lineRule="atLeast"/>
        <w:ind w:firstLine="54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Удмуртской Республики,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переданных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Законом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Удмуртской     Республики от 14 марта 2013 года N 8-РЗ «Об обеспечении жилыми помещениями </w:t>
      </w:r>
    </w:p>
    <w:p w:rsidR="00EE6F73" w:rsidRDefault="009024E6">
      <w:pPr>
        <w:pStyle w:val="a3"/>
        <w:spacing w:after="0" w:line="150" w:lineRule="atLeast"/>
        <w:ind w:firstLine="54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детей-сирот и детей, оставшихся без попечения родителей, а также лиц </w:t>
      </w:r>
    </w:p>
    <w:p w:rsidR="00EE6F73" w:rsidRDefault="009024E6">
      <w:pPr>
        <w:pStyle w:val="a3"/>
        <w:spacing w:after="0" w:line="150" w:lineRule="atLeast"/>
        <w:ind w:firstLine="54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числа детей-сирот и детей, оставшихся без попечения родителей» </w:t>
      </w:r>
    </w:p>
    <w:p w:rsidR="00EE6F73" w:rsidRDefault="009024E6">
      <w:pPr>
        <w:pStyle w:val="a3"/>
        <w:spacing w:after="0" w:line="150" w:lineRule="atLeast"/>
        <w:ind w:firstLine="54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муниципальному  образованию «Город Глазов»</w:t>
      </w:r>
    </w:p>
    <w:p w:rsidR="00EE6F73" w:rsidRDefault="00EE6F73">
      <w:pPr>
        <w:pStyle w:val="a3"/>
        <w:spacing w:after="0" w:line="150" w:lineRule="atLeast"/>
        <w:ind w:firstLine="540"/>
        <w:jc w:val="center"/>
      </w:pPr>
    </w:p>
    <w:p w:rsidR="00EE6F73" w:rsidRDefault="009024E6" w:rsidP="005A03A0">
      <w:pPr>
        <w:pStyle w:val="a3"/>
        <w:spacing w:after="0" w:line="360" w:lineRule="auto"/>
        <w:ind w:firstLine="539"/>
        <w:jc w:val="both"/>
      </w:pPr>
      <w:proofErr w:type="gramStart"/>
      <w:r>
        <w:rPr>
          <w:rFonts w:ascii="Times New Roman" w:hAnsi="Times New Roman" w:cs="Times New Roman"/>
          <w:bCs/>
          <w:sz w:val="26"/>
          <w:szCs w:val="24"/>
        </w:rPr>
        <w:t>В целях реализации Закона Удмуртской Республики</w:t>
      </w:r>
      <w:r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 w:cs="Times New Roman"/>
          <w:bCs/>
          <w:sz w:val="26"/>
          <w:szCs w:val="24"/>
        </w:rPr>
        <w:t>от 14 марта 2013 года N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постановления Правительства Удмуртской Республики от 26.08.2013 № 379 «О Порядке определения трудной жизненной ситуации, установления обстоятельств, свидетельствующих о необходимости оказания лицам из числа детей-сирот и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детей, оставшихся без попечения родителей, содействия в преодолении трудной жизненной ситуации», постановления Правительства Удмуртской Республики от 04.09.2013 № 403 «О Порядке установления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 xml:space="preserve">»,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постановления Правительства Удмуртской Республики от 21.10.2013 № 472 «О порядке закрепления жилых помещений, нанимателями по договору социального найма  или членами семьи нанимателя по договору социального найма либо собственниками которых являются дети - сироты и дети, оставшиеся без попечения родителей», постановления Правительства Удмуртской Республики от 23.12.2013 № 593 «О порядке расходования и учета средств на предоставление субвенций из бюджета Удмуртской Республики бюджетам муниципальных образований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 xml:space="preserve">образованных на территории Удмуртской Республики, </w:t>
      </w:r>
      <w:r w:rsidR="005A03A0">
        <w:rPr>
          <w:rFonts w:ascii="Times New Roman" w:hAnsi="Times New Roman" w:cs="Times New Roman"/>
          <w:bCs/>
          <w:sz w:val="26"/>
          <w:szCs w:val="24"/>
        </w:rPr>
        <w:t xml:space="preserve">в целях финансового обеспечения </w:t>
      </w:r>
      <w:r>
        <w:rPr>
          <w:rFonts w:ascii="Times New Roman" w:hAnsi="Times New Roman" w:cs="Times New Roman"/>
          <w:bCs/>
          <w:sz w:val="26"/>
          <w:szCs w:val="24"/>
        </w:rPr>
        <w:t xml:space="preserve">осуществления органами местного самоуправления отдельных государственных полномочий Удмуртской Республики по обеспечению </w:t>
      </w:r>
      <w:r>
        <w:rPr>
          <w:rFonts w:ascii="Times New Roman" w:hAnsi="Times New Roman" w:cs="Times New Roman"/>
          <w:bCs/>
          <w:sz w:val="26"/>
          <w:szCs w:val="24"/>
        </w:rPr>
        <w:lastRenderedPageBreak/>
        <w:t>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постановления Правительства Удмуртской Республики от 23.12.2013 № 594 «О порядке обеспечения сохранности закрепленных за детьми-сиротами и детьми, оставшимися без  попечения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 xml:space="preserve"> родителей, а также лицами из числа детей-сирот и  детей, оставшихся без попечения родителей, жилых помещений и подготовки указанных помещений к заселению детьми-сиротами и детьми, оставшимися без  попечения родителей, а также лицами из числа детей-сирот и  детей, оставшихся без попечения родителей», руководствуясь Уставом города Глазова,</w:t>
      </w:r>
    </w:p>
    <w:p w:rsidR="00EE6F73" w:rsidRDefault="00EE6F73">
      <w:pPr>
        <w:pStyle w:val="a3"/>
        <w:spacing w:after="0" w:line="100" w:lineRule="atLeast"/>
        <w:jc w:val="both"/>
      </w:pPr>
    </w:p>
    <w:p w:rsidR="00EE6F73" w:rsidRDefault="009024E6">
      <w:pPr>
        <w:pStyle w:val="a3"/>
        <w:spacing w:after="0" w:line="100" w:lineRule="atLeast"/>
        <w:ind w:firstLine="540"/>
        <w:jc w:val="both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Я Ю :</w:t>
      </w:r>
    </w:p>
    <w:p w:rsidR="00EE6F73" w:rsidRDefault="00EE6F73">
      <w:pPr>
        <w:pStyle w:val="a3"/>
        <w:spacing w:after="0" w:line="100" w:lineRule="atLeast"/>
        <w:ind w:firstLine="540"/>
        <w:jc w:val="both"/>
      </w:pPr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Установить, что органами Администрации города Глазова, организующими исполнение отдельных государственных полномочий</w:t>
      </w:r>
      <w:r>
        <w:rPr>
          <w:rFonts w:ascii="Times New Roman" w:hAnsi="Times New Roman" w:cs="Times New Roman"/>
          <w:sz w:val="26"/>
          <w:szCs w:val="24"/>
        </w:rPr>
        <w:t xml:space="preserve"> по управлению жилыми помещениями, предоставленными (предназначенными для предоставления) детям - сиротам и детям, оставшимся без попечения родителей, а также лицам из числа детей - сирот и детей, оставшихся без попечения родителей (далее-дети-сироты), </w:t>
      </w:r>
      <w:r>
        <w:rPr>
          <w:rFonts w:ascii="Times New Roman" w:hAnsi="Times New Roman" w:cs="Times New Roman"/>
          <w:bCs/>
          <w:sz w:val="26"/>
          <w:szCs w:val="24"/>
        </w:rPr>
        <w:t xml:space="preserve">полномочий  </w:t>
      </w:r>
      <w:r>
        <w:rPr>
          <w:rFonts w:ascii="Times New Roman" w:hAnsi="Times New Roman" w:cs="Times New Roman"/>
          <w:sz w:val="26"/>
          <w:szCs w:val="24"/>
        </w:rPr>
        <w:t>по заключению договоров найма специализированного жилого помещения и договоров социального найма жилого помещения с детьми - сиротами, по обеспечению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сохранности закрепленных за детьми - сиротами жилых помещений являются Управление по делам опеки, попечительства, семьи и несовершеннолетних Администрации города Глазова, Управление муниципального жилья Администрации города Глазова, Управление жилищно-коммунального хозяйства Администрации города Глазова.</w:t>
      </w:r>
    </w:p>
    <w:p w:rsidR="00EE6F73" w:rsidRDefault="009024E6">
      <w:pPr>
        <w:pStyle w:val="aa"/>
        <w:numPr>
          <w:ilvl w:val="1"/>
          <w:numId w:val="6"/>
        </w:numPr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Установить, что Управление по делам опеки, попечительства, семьи и несовершеннолетних Администрации города Глазова  (начальник управления – </w:t>
      </w:r>
      <w:proofErr w:type="spellStart"/>
      <w:r>
        <w:rPr>
          <w:rFonts w:ascii="Times New Roman" w:hAnsi="Times New Roman" w:cs="Times New Roman"/>
          <w:sz w:val="26"/>
          <w:szCs w:val="24"/>
        </w:rPr>
        <w:t>Кардашина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Н.А.) при организации исполнения отдельных государственных полномочий, указанных в пункте 1 настоящего постановления:</w:t>
      </w:r>
    </w:p>
    <w:p w:rsidR="00EE6F73" w:rsidRDefault="009024E6" w:rsidP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2.1. </w:t>
      </w:r>
      <w:r>
        <w:rPr>
          <w:rFonts w:ascii="Times New Roman" w:hAnsi="Times New Roman" w:cs="Times New Roman"/>
          <w:sz w:val="26"/>
          <w:szCs w:val="26"/>
        </w:rPr>
        <w:t>проводит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работу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установлению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наличия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(отсутствия)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 ребенка-сироты, права </w:t>
      </w:r>
      <w:r>
        <w:rPr>
          <w:rFonts w:ascii="Times New Roman" w:hAnsi="Times New Roman" w:cs="Times New Roman"/>
          <w:sz w:val="26"/>
          <w:szCs w:val="26"/>
        </w:rPr>
        <w:t>пользования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каким - либо </w:t>
      </w:r>
      <w:r>
        <w:rPr>
          <w:rFonts w:ascii="Times New Roman" w:hAnsi="Times New Roman" w:cs="Times New Roman"/>
          <w:sz w:val="26"/>
          <w:szCs w:val="26"/>
        </w:rPr>
        <w:t>жилым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помещением;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организует </w:t>
      </w:r>
      <w:r>
        <w:rPr>
          <w:rFonts w:ascii="Times New Roman" w:hAnsi="Times New Roman" w:cs="Times New Roman"/>
          <w:sz w:val="26"/>
          <w:szCs w:val="26"/>
        </w:rPr>
        <w:t>обследование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жилого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помещения,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направляет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запросы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готовит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документы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рассмотрения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заседании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комиссии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обследованию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жилых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помещений,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закрепленных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детьми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сиротами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детьми,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оставшимися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без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попечения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родителей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комиссия); в случае выявления жилого помещения, право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собственности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которое не зарегистрировано, принимает </w:t>
      </w:r>
      <w:r>
        <w:rPr>
          <w:rFonts w:ascii="Times New Roman" w:hAnsi="Times New Roman" w:cs="Times New Roman"/>
          <w:sz w:val="26"/>
          <w:szCs w:val="26"/>
        </w:rPr>
        <w:lastRenderedPageBreak/>
        <w:t>меры по оформлению данного жилого помещения в собственность ребенка-сироты с последующим закреплением жилого помещения за ребенком-сиротой;</w:t>
      </w:r>
    </w:p>
    <w:p w:rsidR="00EE6F73" w:rsidRDefault="009024E6">
      <w:pPr>
        <w:pStyle w:val="aa"/>
        <w:numPr>
          <w:ilvl w:val="1"/>
          <w:numId w:val="5"/>
        </w:numPr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осуществляет подготовку </w:t>
      </w:r>
      <w:proofErr w:type="gramStart"/>
      <w:r>
        <w:rPr>
          <w:rFonts w:ascii="Times New Roman" w:hAnsi="Times New Roman" w:cs="Times New Roman"/>
          <w:sz w:val="26"/>
          <w:szCs w:val="24"/>
        </w:rPr>
        <w:t>проектов постановлений Администрации города Глазова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о закреплении жилой площади за детьми-сиротами;</w:t>
      </w:r>
    </w:p>
    <w:p w:rsidR="00EE6F73" w:rsidRDefault="009024E6">
      <w:pPr>
        <w:pStyle w:val="aa"/>
        <w:numPr>
          <w:ilvl w:val="1"/>
          <w:numId w:val="5"/>
        </w:numPr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6"/>
        </w:rPr>
        <w:t>ведет  учет (журнал учета)  жилых помещений, закрепленных за де</w:t>
      </w:r>
      <w:r>
        <w:rPr>
          <w:rFonts w:ascii="Times New Roman" w:hAnsi="Times New Roman" w:cs="Times New Roman"/>
          <w:sz w:val="26"/>
          <w:szCs w:val="24"/>
        </w:rPr>
        <w:t>тьми - сиротами (далее - закрепленные жилые помещения);</w:t>
      </w:r>
    </w:p>
    <w:p w:rsidR="00EE6F73" w:rsidRDefault="009024E6">
      <w:pPr>
        <w:pStyle w:val="aa"/>
        <w:numPr>
          <w:ilvl w:val="1"/>
          <w:numId w:val="4"/>
        </w:numPr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>направляет законному представителю ребенка-сироты  уведомление об ответственности за сохранность жилого помещения;</w:t>
      </w:r>
    </w:p>
    <w:p w:rsidR="00EE6F73" w:rsidRDefault="009024E6">
      <w:pPr>
        <w:pStyle w:val="aa"/>
        <w:numPr>
          <w:ilvl w:val="1"/>
          <w:numId w:val="4"/>
        </w:numPr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 осуществляет </w:t>
      </w:r>
      <w:proofErr w:type="gramStart"/>
      <w:r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сохранностью и надлежащим содержанием закрепленных жилых помещений, их использованием  и (или) распоряжением;</w:t>
      </w:r>
    </w:p>
    <w:p w:rsidR="00EE6F73" w:rsidRDefault="009024E6">
      <w:pPr>
        <w:pStyle w:val="aa"/>
        <w:numPr>
          <w:ilvl w:val="1"/>
          <w:numId w:val="3"/>
        </w:numPr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>составляет ежегодный план проведения проверок сохранности и надлежащего  состояния закрепленных жилых помещений, принимает решение о проведении плановой или внеплановой проверки закрепленных жилых помещений;</w:t>
      </w:r>
    </w:p>
    <w:p w:rsidR="00EE6F73" w:rsidRDefault="009024E6">
      <w:pPr>
        <w:pStyle w:val="aa"/>
        <w:numPr>
          <w:ilvl w:val="1"/>
          <w:numId w:val="3"/>
        </w:numPr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организует проведение плановых (не реже двух раз в год) и внеплановых проверок состояния закрепленных жилых помещений, с целью оценки его состояния и необходимости проведения ремонта при возвращении ребенка-сироты в закрепленное жилое помещение, в том числе с привлечением специалистов входящих в состав комиссии;  </w:t>
      </w:r>
      <w:proofErr w:type="gramStart"/>
      <w:r>
        <w:rPr>
          <w:rFonts w:ascii="Times New Roman" w:hAnsi="Times New Roman" w:cs="Times New Roman"/>
          <w:sz w:val="26"/>
          <w:szCs w:val="24"/>
        </w:rPr>
        <w:t>составляет акт проверки сохранности и надлежащего состояния закрепленного жилого помещения, в котором должен содержаться вывод о возможности или невозможности проживания в закрепленном жилом помещении; направляет копию акта проверки сохранности и надлежащего состояния закрепленного жилого помещения законным представителям детей-сирот;</w:t>
      </w:r>
      <w:proofErr w:type="gramEnd"/>
    </w:p>
    <w:p w:rsidR="00EE6F73" w:rsidRDefault="009024E6">
      <w:pPr>
        <w:pStyle w:val="aa"/>
        <w:numPr>
          <w:ilvl w:val="1"/>
          <w:numId w:val="3"/>
        </w:numPr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>уведомляет гражданина (собственника и (или) нанимателя) закреплённого жилого помещения о необходимости подготовки жилого помещения для возвращения в него ребенка-сироты. В случае</w:t>
      </w:r>
      <w:proofErr w:type="gramStart"/>
      <w:r>
        <w:rPr>
          <w:rFonts w:ascii="Times New Roman" w:hAnsi="Times New Roman" w:cs="Times New Roman"/>
          <w:sz w:val="26"/>
          <w:szCs w:val="24"/>
        </w:rPr>
        <w:t>,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если единственным собственником и (или) иными собственниками закреплённого жилого помещения является ребенок (дети), а наниматели указанного жилого помещения отсутствуют, организует подготовку закреплённого жилого помещения для возвращения в него ребенка-сироты;</w:t>
      </w:r>
    </w:p>
    <w:p w:rsidR="00EE6F73" w:rsidRDefault="009024E6" w:rsidP="009024E6">
      <w:pPr>
        <w:tabs>
          <w:tab w:val="left" w:pos="0"/>
        </w:tabs>
        <w:spacing w:after="28" w:line="36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ab/>
        <w:t xml:space="preserve">2.9. </w:t>
      </w:r>
      <w:r w:rsidRPr="009024E6">
        <w:rPr>
          <w:rFonts w:ascii="Times New Roman" w:hAnsi="Times New Roman" w:cs="Times New Roman"/>
          <w:sz w:val="26"/>
          <w:szCs w:val="26"/>
        </w:rPr>
        <w:t xml:space="preserve">при осуществлении </w:t>
      </w:r>
      <w:proofErr w:type="gramStart"/>
      <w:r w:rsidRPr="009024E6">
        <w:rPr>
          <w:rFonts w:ascii="Times New Roman" w:hAnsi="Times New Roman" w:cs="Times New Roman"/>
          <w:sz w:val="26"/>
          <w:szCs w:val="26"/>
        </w:rPr>
        <w:t>контроля  за</w:t>
      </w:r>
      <w:proofErr w:type="gramEnd"/>
      <w:r w:rsidRPr="009024E6">
        <w:rPr>
          <w:rFonts w:ascii="Times New Roman" w:hAnsi="Times New Roman" w:cs="Times New Roman"/>
          <w:sz w:val="26"/>
          <w:szCs w:val="26"/>
        </w:rPr>
        <w:t xml:space="preserve"> использованием жилых помещений и (или) распоряжением жилыми помещениями нанимателями или членами семей нанимателей                                                                                                                                                 </w:t>
      </w:r>
    </w:p>
    <w:p w:rsidR="00EE6F73" w:rsidRDefault="009024E6">
      <w:pPr>
        <w:pStyle w:val="aa"/>
        <w:spacing w:after="28" w:line="360" w:lineRule="auto"/>
        <w:ind w:left="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по договорам социального найма либо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собственниками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 являются дети-сироты и дети, оставшиеся без попечения родителей:</w:t>
      </w:r>
    </w:p>
    <w:p w:rsidR="00EE6F73" w:rsidRDefault="009024E6">
      <w:pPr>
        <w:pStyle w:val="a3"/>
        <w:spacing w:after="0" w:line="36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1) принимает меры к предотвращению незаконных сделок по обмену, отчуждению жилых помещений;</w:t>
      </w:r>
    </w:p>
    <w:p w:rsidR="00EE6F73" w:rsidRDefault="009024E6">
      <w:pPr>
        <w:pStyle w:val="a3"/>
        <w:spacing w:after="0" w:line="36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2) принимает меры к недопущению вселения в закрепленное жилое помещение посторонних лиц с нарушением прав детей;</w:t>
      </w:r>
    </w:p>
    <w:p w:rsidR="00EE6F73" w:rsidRDefault="009024E6">
      <w:pPr>
        <w:pStyle w:val="a3"/>
        <w:spacing w:after="0" w:line="36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3) устанавливает (признает) статус несовершеннолетнего как члена (бывшего члена) семьи нанимателя по договору социального найма, имеющего право пользования жилым помещением;</w:t>
      </w:r>
    </w:p>
    <w:p w:rsidR="00EE6F73" w:rsidRDefault="009024E6">
      <w:pPr>
        <w:pStyle w:val="a3"/>
        <w:spacing w:after="0" w:line="36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4) организует выселение из жилых помещений бывших членов семьи, лиц, утративших право пользования жилым помещением, посторонних лиц, граждан, нарушающих нормы жилищного законодательства и условия пользования жилым помещением;</w:t>
      </w:r>
    </w:p>
    <w:p w:rsidR="00EE6F73" w:rsidRDefault="009024E6">
      <w:pPr>
        <w:pStyle w:val="a3"/>
        <w:numPr>
          <w:ilvl w:val="1"/>
          <w:numId w:val="7"/>
        </w:numPr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принимает в случае необходимости меры по признанию в установленном порядке жилого помещения непригодным для проживания;</w:t>
      </w:r>
    </w:p>
    <w:p w:rsidR="00EE6F73" w:rsidRDefault="009024E6">
      <w:pPr>
        <w:pStyle w:val="a3"/>
        <w:spacing w:after="0" w:line="36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2.10. </w:t>
      </w:r>
      <w:r>
        <w:rPr>
          <w:rFonts w:ascii="Times New Roman" w:hAnsi="Times New Roman" w:cs="Times New Roman"/>
          <w:sz w:val="26"/>
          <w:szCs w:val="24"/>
        </w:rPr>
        <w:t>осуществляет контроль по перерасчету законными представителями размера платы за отдельные виды коммунальных услуг за период временного отсутствия ребенка-сироты, в закрепленном жилом помещении, не оборудованном индивидуальным и (или) общим (квартирным) прибором учета коммунальных услуг;</w:t>
      </w:r>
      <w:r>
        <w:rPr>
          <w:rFonts w:ascii="Times New Roman" w:hAnsi="Times New Roman" w:cs="Times New Roman"/>
          <w:sz w:val="26"/>
          <w:szCs w:val="24"/>
        </w:rPr>
        <w:tab/>
      </w:r>
    </w:p>
    <w:p w:rsidR="00EE6F73" w:rsidRDefault="009024E6">
      <w:pPr>
        <w:pStyle w:val="aa"/>
        <w:numPr>
          <w:ilvl w:val="1"/>
          <w:numId w:val="2"/>
        </w:numPr>
        <w:spacing w:after="28" w:line="360" w:lineRule="auto"/>
        <w:ind w:left="0" w:firstLine="567"/>
        <w:jc w:val="both"/>
      </w:pPr>
      <w:proofErr w:type="gramStart"/>
      <w:r>
        <w:rPr>
          <w:rFonts w:ascii="Times New Roman" w:hAnsi="Times New Roman" w:cs="Times New Roman"/>
          <w:sz w:val="26"/>
          <w:szCs w:val="24"/>
        </w:rPr>
        <w:t>осуществляет контроль за уплатой налогов законными представителями за закрепленное жилое помещение, если закрепленное жилое помещение является объектом налогообложения в соответствии с законодательством Российской Федерации, в случае устройства детей-сирот под надзор в образовательные организации, учреждения социального обслуживания населения, учреждения системы здравоохранения и иные учреждения, обучения их в образовательных организациях профессионального образования либо прохождения военной службы по призыву, либо отбывания наказания в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исправительных </w:t>
      </w:r>
      <w:proofErr w:type="gramStart"/>
      <w:r>
        <w:rPr>
          <w:rFonts w:ascii="Times New Roman" w:hAnsi="Times New Roman" w:cs="Times New Roman"/>
          <w:sz w:val="26"/>
          <w:szCs w:val="24"/>
        </w:rPr>
        <w:t>учреждениях</w:t>
      </w:r>
      <w:proofErr w:type="gramEnd"/>
      <w:r>
        <w:rPr>
          <w:rFonts w:ascii="Times New Roman" w:hAnsi="Times New Roman" w:cs="Times New Roman"/>
          <w:sz w:val="26"/>
          <w:szCs w:val="24"/>
        </w:rPr>
        <w:t>;</w:t>
      </w:r>
    </w:p>
    <w:p w:rsidR="00EE6F73" w:rsidRDefault="009024E6" w:rsidP="005A03A0">
      <w:pPr>
        <w:pStyle w:val="aa"/>
        <w:numPr>
          <w:ilvl w:val="1"/>
          <w:numId w:val="2"/>
        </w:numPr>
        <w:spacing w:after="28" w:line="360" w:lineRule="auto"/>
        <w:ind w:left="0" w:firstLine="567"/>
        <w:jc w:val="both"/>
      </w:pPr>
      <w:proofErr w:type="gramStart"/>
      <w:r>
        <w:rPr>
          <w:rFonts w:ascii="Times New Roman" w:hAnsi="Times New Roman" w:cs="Times New Roman"/>
          <w:sz w:val="26"/>
          <w:szCs w:val="24"/>
        </w:rPr>
        <w:t xml:space="preserve">организует взаимодействие с </w:t>
      </w:r>
      <w:proofErr w:type="spellStart"/>
      <w:r>
        <w:rPr>
          <w:rFonts w:ascii="Times New Roman" w:hAnsi="Times New Roman" w:cs="Times New Roman"/>
          <w:sz w:val="26"/>
          <w:szCs w:val="24"/>
        </w:rPr>
        <w:t>ресурсоснабжающими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организациями, предоставляющими коммунальные услуги в закрепленное жилое помещение, и (или) организацией, осуществляющей управление многоквартирным домом, в котором расположено закрепленное жилое помещение, сдаваемое в наем законным представителем,  по периодическому,  но  не  реже  одного  раза  в  три  месяца                                                                                                                                                     предоставлению информации о наличии (отсутствии) задолженности по оплате за закрепленное жилое помещение и коммунальные услуги, начисляемые за закрепленное жилое помещение;</w:t>
      </w:r>
      <w:proofErr w:type="gramEnd"/>
    </w:p>
    <w:p w:rsidR="00EE6F73" w:rsidRDefault="009024E6">
      <w:pPr>
        <w:pStyle w:val="a3"/>
        <w:spacing w:after="0" w:line="360" w:lineRule="auto"/>
        <w:ind w:firstLine="567"/>
        <w:jc w:val="both"/>
      </w:pPr>
      <w:proofErr w:type="gramStart"/>
      <w:r>
        <w:rPr>
          <w:rFonts w:ascii="Times New Roman" w:hAnsi="Times New Roman" w:cs="Times New Roman"/>
          <w:sz w:val="26"/>
          <w:szCs w:val="24"/>
        </w:rPr>
        <w:lastRenderedPageBreak/>
        <w:t>2.13. обеспечивает в случаях, установленных действующим законодательством, эффективное использование закрепленных жилых помещений с выгодой для ребенка-сироты, в случае отсутствия детей-сирот в закрепленных жилых помещениях при устройстве их под надзор в образовательные организации, учреждения социального обслуживания населения, учреждения системы здравоохранения и иные учреждения, в период обучения их в образовательных организациях профессионального образования либо прохождения военной службы по призыву, либо отбывания наказания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в исправительных учреждениях; публикует (размещает) информацию о закрепленных жилых помещениях с предложением о возможности заключения договоров найма (поднайма), аренды, в том числе о возможности передачи закрепленных жилых помещений в доверительное управление; заключает указанные договоры; перечисляет с</w:t>
      </w:r>
      <w:r>
        <w:rPr>
          <w:rFonts w:ascii="Times New Roman" w:hAnsi="Times New Roman" w:cs="Times New Roman"/>
          <w:sz w:val="26"/>
          <w:szCs w:val="26"/>
        </w:rPr>
        <w:t>редства, полученные в результате исполнения договоров на счет ребенка-сироты открытый в кредитной организации, не менее половины акций (долей) которой принадлежат Российской Федерации;</w:t>
      </w:r>
      <w:proofErr w:type="gramEnd"/>
    </w:p>
    <w:p w:rsidR="00EE6F73" w:rsidRDefault="009024E6">
      <w:pPr>
        <w:pStyle w:val="aa"/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>2.14. организует учет детей-сирот, нуждающихся в получении жилого помещения  в возрасте до 14 лет, не имеющих  закрепленного жилого помещения;</w:t>
      </w:r>
    </w:p>
    <w:p w:rsidR="00EE6F73" w:rsidRDefault="009024E6">
      <w:pPr>
        <w:pStyle w:val="aa"/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2.15. </w:t>
      </w:r>
      <w:r>
        <w:rPr>
          <w:rFonts w:ascii="Times New Roman" w:hAnsi="Times New Roman" w:cs="Times New Roman"/>
          <w:sz w:val="26"/>
          <w:szCs w:val="24"/>
        </w:rPr>
        <w:tab/>
        <w:t xml:space="preserve">осуществляет </w:t>
      </w:r>
      <w:proofErr w:type="gramStart"/>
      <w:r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соблюдением законными представителями детей-сирот, сроков подачи заявлений и необходимых документов для включения в республиканский список детей-сирот и детей, оставшихся без попечения родителей, подлежащих обеспечению жилыми помещениями в Удмуртской Республике (далее - Список);</w:t>
      </w:r>
    </w:p>
    <w:p w:rsidR="00EE6F73" w:rsidRDefault="009024E6">
      <w:pPr>
        <w:pStyle w:val="aa"/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2.16.  </w:t>
      </w:r>
      <w:r>
        <w:rPr>
          <w:rFonts w:ascii="Times New Roman" w:hAnsi="Times New Roman" w:cs="Times New Roman"/>
          <w:sz w:val="26"/>
          <w:szCs w:val="24"/>
        </w:rPr>
        <w:tab/>
        <w:t>принимает заявления с документами (копиями документов) об установлении факта невозможности проживания детей-сирот в ранее занимаемых жилых помещениях;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в случае если заявителем представлены не все документы, письменно уведомляет об отказе в приеме документов с указанием причины отказа и предложением по ее устранению.</w:t>
      </w:r>
    </w:p>
    <w:p w:rsidR="00EE6F73" w:rsidRDefault="009024E6" w:rsidP="000B6F1E">
      <w:pPr>
        <w:pStyle w:val="aa"/>
        <w:numPr>
          <w:ilvl w:val="1"/>
          <w:numId w:val="8"/>
        </w:numPr>
        <w:spacing w:after="28" w:line="360" w:lineRule="auto"/>
        <w:ind w:left="0" w:firstLine="567"/>
        <w:jc w:val="both"/>
      </w:pPr>
      <w:r w:rsidRPr="000B6F1E">
        <w:rPr>
          <w:rFonts w:ascii="Times New Roman" w:hAnsi="Times New Roman" w:cs="Times New Roman"/>
          <w:sz w:val="26"/>
          <w:szCs w:val="24"/>
        </w:rPr>
        <w:t xml:space="preserve">для формирования учетного дела  в рамках межведомственного информационного взаимодействия готовит запросы в  организации о предоставлении документов, необходимых для включения в Список или для подготовки заключения о                                                                                                                                                                       возможности (невозможности) проживания детей-сирот в ранее занимаемых жилых помещениях (далее - заключение); </w:t>
      </w:r>
    </w:p>
    <w:p w:rsidR="00EE6F73" w:rsidRDefault="009024E6">
      <w:pPr>
        <w:pStyle w:val="aa"/>
        <w:spacing w:after="28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lastRenderedPageBreak/>
        <w:t>2.18.</w:t>
      </w:r>
      <w:r>
        <w:rPr>
          <w:rFonts w:ascii="Times New Roman" w:hAnsi="Times New Roman" w:cs="Times New Roman"/>
          <w:sz w:val="26"/>
          <w:szCs w:val="24"/>
        </w:rPr>
        <w:tab/>
        <w:t>составляет заключения  о возможности (невозможности) проживания детей-сирот в ранее занимаемых  жилых помещениях, формирует учетные дела и направляет их в Министерство образования и науки Удмуртской Республики;</w:t>
      </w:r>
    </w:p>
    <w:p w:rsidR="00EE6F73" w:rsidRDefault="009024E6">
      <w:pPr>
        <w:pStyle w:val="aa"/>
        <w:spacing w:after="28" w:line="360" w:lineRule="auto"/>
        <w:ind w:left="0" w:firstLine="567"/>
        <w:jc w:val="both"/>
      </w:pPr>
      <w:proofErr w:type="gramStart"/>
      <w:r>
        <w:rPr>
          <w:rFonts w:ascii="Times New Roman" w:hAnsi="Times New Roman" w:cs="Times New Roman"/>
          <w:sz w:val="26"/>
          <w:szCs w:val="24"/>
        </w:rPr>
        <w:t xml:space="preserve">2.19. </w:t>
      </w:r>
      <w:bookmarkStart w:id="0" w:name="__DdeLink__543_958153355"/>
      <w:r>
        <w:rPr>
          <w:rFonts w:ascii="Times New Roman" w:hAnsi="Times New Roman" w:cs="Times New Roman"/>
          <w:sz w:val="26"/>
          <w:szCs w:val="24"/>
        </w:rPr>
        <w:t xml:space="preserve">направляет, в случае устройства детей-сирот под надзор в образовательные организации, учреждения социального обслуживания населения, учреждения системы здравоохранения и иные учреждения, обучения их в образовательных организациях профессионального образования либо прохождения военной службы по призыву, либо отбывания наказания в исправительных учреждениях, перечень закрепленных за ними жилых помещений в Управление жилищно-коммунального хозяйства Администрации города Глазова для оплаты </w:t>
      </w:r>
      <w:bookmarkStart w:id="1" w:name="__DdeLink__401_347901061"/>
      <w:bookmarkEnd w:id="0"/>
      <w:r>
        <w:rPr>
          <w:rFonts w:ascii="Times New Roman" w:hAnsi="Times New Roman" w:cs="Times New Roman"/>
          <w:sz w:val="26"/>
          <w:szCs w:val="24"/>
        </w:rPr>
        <w:t>в соответствии с пунктами 22-23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4"/>
        </w:rPr>
        <w:t>Порядка обеспечения сохранности закрепленных за детьми-сиротами и детьми, оставшимися без попечения родителей, а также лицами из числа детей-сирот и детей, оставшихся без попечения родителей, жилых помещений и подготовки указанных жилых помещений к заселению детьми-сиротами, детьми, оставшимися без попечения родителей, а также лицами из числа детей-сирот и детей, оставшихся без попечения родителей, утвержденного Постановлением Правительства УР от 23.12.2013 N 594</w:t>
      </w:r>
      <w:bookmarkEnd w:id="1"/>
      <w:r>
        <w:rPr>
          <w:rFonts w:ascii="Times New Roman" w:hAnsi="Times New Roman" w:cs="Times New Roman"/>
          <w:sz w:val="26"/>
          <w:szCs w:val="24"/>
        </w:rPr>
        <w:t>;</w:t>
      </w:r>
      <w:proofErr w:type="gramEnd"/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>2.20.  представляет в Министерство образования и науки УР (уполномоченный орган)  обоснование и расчет финансовых средств необходимых для исполнения вышеуказанных отдельных государственных полномочий; исполняет письменные предписания Министерства образования и науки УР (уполномоченного органа) по устранению нарушений, допущенных по вопросам осуществления отдельных государственных полномочий; представляет органам государственной власти Удмуртской Республики информацию, связанную с осуществлением вышеуказанных отдельных государственных полномочий, а также отчеты о расходовании финансовых средств, полученных на эти цели, первичную документацию, связанную с использованием субвенций.</w:t>
      </w:r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>3. Установить, что Управление муниципального жилья</w:t>
      </w:r>
      <w:r>
        <w:rPr>
          <w:rFonts w:ascii="Times New Roman" w:hAnsi="Times New Roman" w:cs="Times New Roman"/>
          <w:sz w:val="26"/>
          <w:szCs w:val="24"/>
        </w:rPr>
        <w:t xml:space="preserve"> Администрации города Глазова (начальник управления – Корнилова Н.А.)  при организации исполнения государственных полномочий, указанных в пункте 1 настоящего постановления:</w:t>
      </w:r>
    </w:p>
    <w:p w:rsidR="00EE6F73" w:rsidRDefault="009024E6" w:rsidP="000B6F1E">
      <w:pPr>
        <w:pStyle w:val="a3"/>
        <w:numPr>
          <w:ilvl w:val="1"/>
          <w:numId w:val="9"/>
        </w:numPr>
        <w:spacing w:after="0" w:line="360" w:lineRule="auto"/>
        <w:ind w:left="0" w:firstLine="539"/>
        <w:jc w:val="both"/>
      </w:pPr>
      <w:proofErr w:type="gramStart"/>
      <w:r w:rsidRPr="000B6F1E">
        <w:rPr>
          <w:rFonts w:ascii="Times New Roman" w:hAnsi="Times New Roman" w:cs="Times New Roman"/>
          <w:sz w:val="26"/>
        </w:rPr>
        <w:t>осуществляет</w:t>
      </w:r>
      <w:r w:rsidRPr="000B6F1E">
        <w:rPr>
          <w:sz w:val="26"/>
        </w:rPr>
        <w:t xml:space="preserve">  </w:t>
      </w:r>
      <w:r w:rsidRPr="000B6F1E">
        <w:rPr>
          <w:rFonts w:ascii="Times New Roman" w:hAnsi="Times New Roman" w:cs="Times New Roman"/>
          <w:sz w:val="26"/>
          <w:szCs w:val="24"/>
        </w:rPr>
        <w:t xml:space="preserve">прием  заявлений от  детей - сирот (законных представителей,                                                                                                                                                  детей-сирот) об их включении в республиканский список детей-сирот,  подлежащих обеспечению жилыми помещениями в Удмуртской Республике с документами (копиями документов), перечень которых утвержден законом Удмуртской Республики от </w:t>
      </w:r>
      <w:r w:rsidRPr="000B6F1E">
        <w:rPr>
          <w:rFonts w:ascii="Times New Roman" w:hAnsi="Times New Roman" w:cs="Times New Roman"/>
          <w:sz w:val="26"/>
          <w:szCs w:val="24"/>
        </w:rPr>
        <w:lastRenderedPageBreak/>
        <w:t>14.03.2013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родителей»;</w:t>
      </w:r>
      <w:proofErr w:type="gramEnd"/>
      <w:r w:rsidRPr="000B6F1E">
        <w:rPr>
          <w:rFonts w:ascii="Times New Roman" w:hAnsi="Times New Roman" w:cs="Times New Roman"/>
          <w:sz w:val="26"/>
          <w:szCs w:val="24"/>
        </w:rPr>
        <w:t xml:space="preserve"> в случае если заявителем представлены не все документы, отказывает в их приеме;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3.2.</w:t>
      </w:r>
      <w:r>
        <w:t xml:space="preserve"> </w:t>
      </w:r>
      <w:r>
        <w:rPr>
          <w:rFonts w:ascii="Times New Roman" w:hAnsi="Times New Roman" w:cs="Times New Roman"/>
          <w:sz w:val="26"/>
          <w:szCs w:val="24"/>
        </w:rPr>
        <w:t>в рамках межведомственного информационного взаимодействия готовит запросы в организации о предоставлении документов необходимых для принятия решения о включении ребенка – сироты (заявителя)  в Список;</w:t>
      </w:r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sz w:val="26"/>
          <w:szCs w:val="24"/>
        </w:rPr>
        <w:t>3.3. проводит проверку сведений, представленных заявителем, составляет заключение, формирует учетные дела и направляет их в Министерство образования и науки Удмуртской Республики для рассмотрения вопроса о включения заявителя  в Список;</w:t>
      </w:r>
    </w:p>
    <w:p w:rsidR="00EE6F73" w:rsidRDefault="009024E6">
      <w:pPr>
        <w:pStyle w:val="aa"/>
        <w:spacing w:after="28" w:line="360" w:lineRule="auto"/>
        <w:ind w:left="0"/>
        <w:jc w:val="both"/>
      </w:pPr>
      <w:r>
        <w:rPr>
          <w:rFonts w:ascii="Times New Roman" w:hAnsi="Times New Roman" w:cs="Times New Roman"/>
          <w:sz w:val="26"/>
          <w:szCs w:val="24"/>
        </w:rPr>
        <w:tab/>
        <w:t>3.4. заключает от имени Министерства образования и науки УР (уполномоченного органа)  с детьми - сиротами договор найма специализированного жилого помещения;</w:t>
      </w:r>
    </w:p>
    <w:p w:rsidR="00EE6F73" w:rsidRDefault="009024E6">
      <w:pPr>
        <w:pStyle w:val="aa"/>
        <w:spacing w:after="28" w:line="360" w:lineRule="auto"/>
        <w:ind w:left="0"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3.5.</w:t>
      </w:r>
      <w:r>
        <w:rPr>
          <w:rFonts w:ascii="Times New Roman" w:hAnsi="Times New Roman" w:cs="Times New Roman"/>
          <w:sz w:val="26"/>
          <w:szCs w:val="24"/>
        </w:rPr>
        <w:tab/>
        <w:t>направляет</w:t>
      </w:r>
      <w:r>
        <w:rPr>
          <w:rFonts w:ascii="Times New Roman" w:hAnsi="Times New Roman" w:cs="Times New Roman"/>
          <w:b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перечень жилых помещений предоставленных (предназначенных для предоставления) детям - сиротам, входящих в специализированный жилищный фонд Удмуртской Республики в Управление жилищно-коммунального хозяйства Администрации города Глазова;</w:t>
      </w:r>
    </w:p>
    <w:p w:rsidR="00EE6F73" w:rsidRDefault="009024E6">
      <w:pPr>
        <w:pStyle w:val="aa"/>
        <w:spacing w:after="28" w:line="360" w:lineRule="auto"/>
        <w:ind w:left="0"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3.6.</w:t>
      </w:r>
      <w:r>
        <w:rPr>
          <w:rFonts w:ascii="Times New Roman" w:hAnsi="Times New Roman" w:cs="Times New Roman"/>
          <w:sz w:val="26"/>
          <w:szCs w:val="24"/>
        </w:rPr>
        <w:tab/>
        <w:t xml:space="preserve"> по окончании срока действия договора найма специализированного жилого помещения, в случаях, предусмотренных законодательством, заключает с детьми - сиротами от имени Министерства образования и науки Удмуртской Республики (уполномоченного органа) договор социального найма жилого помещения;</w:t>
      </w:r>
    </w:p>
    <w:p w:rsidR="00EE6F73" w:rsidRDefault="009024E6">
      <w:pPr>
        <w:pStyle w:val="aa"/>
        <w:spacing w:after="28" w:line="360" w:lineRule="auto"/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6"/>
          <w:szCs w:val="24"/>
        </w:rPr>
        <w:t>3.7.</w:t>
      </w:r>
      <w:r>
        <w:rPr>
          <w:rFonts w:ascii="Times New Roman" w:hAnsi="Times New Roman" w:cs="Times New Roman"/>
          <w:sz w:val="26"/>
          <w:szCs w:val="24"/>
        </w:rPr>
        <w:tab/>
        <w:t>при поступлении информации о неисполнении ребенком - сиротой обязанностей нанимателя жилого помещения по договору найма специализированного жилого помещения по внесению платы за коммунальные услуги более 6 месяцев подряд или при поступлении заявления от ребенка - сироты  о трудной жизненной ситуации устанавливает обстоятельства трудной жизненной ситуации путем проведения проверки условий жизни указанного лица и установления отсутствия (наличия) у него доходов, принимает и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проверяет представленные документы, формирует учетное  дело;</w:t>
      </w:r>
    </w:p>
    <w:p w:rsidR="00EE6F73" w:rsidRDefault="009024E6">
      <w:pPr>
        <w:pStyle w:val="aa"/>
        <w:numPr>
          <w:ilvl w:val="1"/>
          <w:numId w:val="10"/>
        </w:numPr>
        <w:spacing w:after="28" w:line="360" w:lineRule="auto"/>
        <w:ind w:left="0" w:firstLine="708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готовит заключение о наличии (отсутствии) трудной жизненной ситуации и                      </w:t>
      </w:r>
    </w:p>
    <w:p w:rsidR="00EE6F73" w:rsidRDefault="009024E6" w:rsidP="00D50153">
      <w:pPr>
        <w:pStyle w:val="aa"/>
        <w:spacing w:after="28" w:line="360" w:lineRule="auto"/>
        <w:ind w:left="0"/>
        <w:jc w:val="both"/>
      </w:pPr>
      <w:r>
        <w:rPr>
          <w:rFonts w:ascii="Times New Roman" w:hAnsi="Times New Roman" w:cs="Times New Roman"/>
          <w:sz w:val="26"/>
          <w:szCs w:val="24"/>
        </w:rPr>
        <w:t>направляет его  с учетным делом в Министерство образования и науки Удмуртской Республики для рассмотрения вопроса о заключении с ребенком - сиротой договора найма специализированного жилого помещения на новый пятилетний срок;</w:t>
      </w:r>
    </w:p>
    <w:p w:rsidR="00EE6F73" w:rsidRDefault="009024E6">
      <w:pPr>
        <w:pStyle w:val="aa"/>
        <w:spacing w:after="28" w:line="360" w:lineRule="auto"/>
        <w:ind w:left="0" w:firstLine="708"/>
        <w:jc w:val="both"/>
      </w:pPr>
      <w:r>
        <w:rPr>
          <w:rFonts w:ascii="Times New Roman" w:hAnsi="Times New Roman" w:cs="Times New Roman"/>
          <w:sz w:val="26"/>
          <w:szCs w:val="24"/>
        </w:rPr>
        <w:lastRenderedPageBreak/>
        <w:t>3.9. предоставляет жилые помещения на основании решений судов о предоставлении жилых помещений детям-сиротам, принятых в целях реализации Закона Удмуртской Республики от 6 марта 2007 года N 2-РЗ "О мерах по социальной поддержке детей-сирот и детей, оставшихся без попечения родителей";</w:t>
      </w:r>
    </w:p>
    <w:p w:rsidR="00EE6F73" w:rsidRDefault="009024E6">
      <w:pPr>
        <w:pStyle w:val="aa"/>
        <w:spacing w:after="28" w:line="360" w:lineRule="auto"/>
        <w:ind w:left="0"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3.10. организует приобретение жилых помещений для исполнения решений судов о предоставлении жилых помещений детям-сиротам, принятых в целях реализации Закона Удмуртской Республики от 6 марта 2007 года N 2-РЗ "О мерах по социальной поддержке детей-сирот и детей, оставшихся без попечения родителей";</w:t>
      </w:r>
    </w:p>
    <w:p w:rsidR="00EE6F73" w:rsidRDefault="009024E6">
      <w:pPr>
        <w:pStyle w:val="aa"/>
        <w:spacing w:after="28" w:line="36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3.11. представляет в Министерство образования и науки УР (уполномоченный орган)  обоснование и расчет финансовых средств необходимых для исполнения вышеуказанных отдельных государственных полномочий; исполняет письменные предписания Министерства образования и науки Удмуртской Республики (уполномоченного органа) по устранению нарушений, допущенных по вопросам осуществления отдельных государственных полномочий; представляет органам государственной власти Удмуртской Республики информацию, связанную с осуществлением вышеуказанных отдельных государственных полномочий, а также отчеты о расходовании финансовых средств, полученных на эти цели.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 xml:space="preserve">4. Установить, что Управление жилищно-коммунального хозяйства 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города Глазова (начальник управления – </w:t>
      </w:r>
      <w:proofErr w:type="spellStart"/>
      <w:r>
        <w:rPr>
          <w:rFonts w:ascii="Times New Roman" w:hAnsi="Times New Roman" w:cs="Times New Roman"/>
          <w:sz w:val="26"/>
          <w:szCs w:val="24"/>
        </w:rPr>
        <w:t>Помелов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Ю.С.) при организации исполнения государственных полномочий, указанных в пункте 1 настоящего постановления, в соответствии с Постановлением Правительства УР от 23.12.2013 N 593:</w:t>
      </w:r>
    </w:p>
    <w:p w:rsidR="00EE6F73" w:rsidRPr="00761065" w:rsidRDefault="009024E6" w:rsidP="00761065">
      <w:pPr>
        <w:pStyle w:val="a3"/>
        <w:numPr>
          <w:ilvl w:val="1"/>
          <w:numId w:val="11"/>
        </w:numPr>
        <w:spacing w:after="0" w:line="360" w:lineRule="auto"/>
        <w:ind w:left="0" w:firstLine="539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осуществляет платежи за закрепленное жилое помещение и коммунальные услуги, в случае устройства детей-сирот под надзор в образовательные организации, учреждения социального обслуживания населения, учреждения системы здравоохранения и иные учреждения, обучения их в образовательных организациях профессионального образования либо прохождения военной службы по призыву, либо отбывания наказания в исправительных учреждениях </w:t>
      </w:r>
      <w:r>
        <w:rPr>
          <w:rFonts w:ascii="Times New Roman" w:hAnsi="Times New Roman" w:cs="Times New Roman"/>
          <w:sz w:val="26"/>
          <w:szCs w:val="24"/>
        </w:rPr>
        <w:t>в соответствии с пунктами 22-23 Порядка обеспечения сохранности закрепленных за детьми-сиротами и детьми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4"/>
        </w:rPr>
        <w:t>оставшимися без попечения родителей, а также лицами из числа детей-сирот и детей</w:t>
      </w:r>
      <w:r w:rsidR="00761065">
        <w:rPr>
          <w:rFonts w:ascii="Times New Roman" w:hAnsi="Times New Roman" w:cs="Times New Roman"/>
          <w:sz w:val="26"/>
          <w:szCs w:val="24"/>
        </w:rPr>
        <w:t xml:space="preserve">, </w:t>
      </w:r>
      <w:r w:rsidRPr="00761065">
        <w:rPr>
          <w:rFonts w:ascii="Times New Roman" w:hAnsi="Times New Roman" w:cs="Times New Roman"/>
          <w:sz w:val="26"/>
          <w:szCs w:val="24"/>
        </w:rPr>
        <w:t xml:space="preserve">оставшихся без попечения родителей, жилых помещений и подготовки указанных жилых помещений к заселению детьми-сиротами, детьми, оставшимися без попечения родителей, а также лицами из числа детей-сирот и детей, оставшихся без попечения </w:t>
      </w:r>
      <w:r w:rsidRPr="00761065">
        <w:rPr>
          <w:rFonts w:ascii="Times New Roman" w:hAnsi="Times New Roman" w:cs="Times New Roman"/>
          <w:sz w:val="26"/>
          <w:szCs w:val="24"/>
        </w:rPr>
        <w:lastRenderedPageBreak/>
        <w:t>родителей, утвержденного Постановлением Правительства УР от 23.12.2013 N 594</w:t>
      </w:r>
      <w:r w:rsidRPr="00761065">
        <w:rPr>
          <w:rFonts w:ascii="Times New Roman" w:hAnsi="Times New Roman" w:cs="Times New Roman"/>
          <w:sz w:val="26"/>
          <w:szCs w:val="26"/>
        </w:rPr>
        <w:t xml:space="preserve">  и перечнем закрепленных жилых помещений за детьми-сиротами, полученным от</w:t>
      </w:r>
      <w:proofErr w:type="gramEnd"/>
      <w:r w:rsidRPr="00761065">
        <w:rPr>
          <w:rFonts w:ascii="Times New Roman" w:hAnsi="Times New Roman" w:cs="Times New Roman"/>
          <w:sz w:val="26"/>
          <w:szCs w:val="26"/>
        </w:rPr>
        <w:t xml:space="preserve"> Управления по делам опеки, попечительства, семьи и несовершеннолетних Администрации города Глазова;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4.2.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осуществляет в соответствии с действующим законодательством </w:t>
      </w:r>
      <w:r>
        <w:rPr>
          <w:rFonts w:ascii="Times New Roman" w:hAnsi="Times New Roman" w:cs="Times New Roman"/>
          <w:sz w:val="26"/>
          <w:szCs w:val="26"/>
        </w:rPr>
        <w:t xml:space="preserve">и перечнем, полученным от Управления муниципального жилья Администрации города Глазова, платежи, связанные с содержанием и ремонтом общего имущества в многоквартирном доме, где расположено жилое помещение специализированного жилищного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фонда</w:t>
      </w:r>
      <w:proofErr w:type="gramStart"/>
      <w:r>
        <w:rPr>
          <w:rFonts w:ascii="Times New Roman" w:hAnsi="Times New Roman" w:cs="Times New Roman"/>
          <w:sz w:val="26"/>
          <w:szCs w:val="26"/>
        </w:rPr>
        <w:t>;п</w:t>
      </w:r>
      <w:proofErr w:type="gramEnd"/>
      <w:r>
        <w:rPr>
          <w:rFonts w:ascii="Times New Roman" w:hAnsi="Times New Roman" w:cs="Times New Roman"/>
          <w:sz w:val="26"/>
          <w:szCs w:val="26"/>
        </w:rPr>
        <w:t>латежи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   капитальный ремонт  жилого помещения  специализированного жилищного фонда и платежи, связанные с содержанием жилого помещения специализированного жилищного фонда до момента его предоставления детям-сиротам;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4.3. организует составление смет на подготовку (ремонт) закрепленных жилых помещений для возвращения (заселения) в них детей-сирот;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4.4. организует в соответствии с действующим законодательством проведение ремонта закрепленных за детьми-сиротами жилых помещений для их возвращения;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4.5.  представляет в Министерство образования и науки УР (уполномоченный орган)  обоснование и расчет финансовых средств необходимых для исполнения вышеуказанных отдельных государственных полномочий; исполняет письменные предписания Министерства образования и науки УР (уполномоченного органа) по устранению нарушений, допущенных по вопросам осуществления отдельных государственных полномочий; представляет органам государственной власти Удмуртской Республики информацию, связанную с осуществлением вышеуказанных отдельных государственных полномочий, а также отчеты о расходовании финансовых средств, полученных на эти цели.</w:t>
      </w:r>
    </w:p>
    <w:p w:rsidR="00EE6F73" w:rsidRDefault="009024E6">
      <w:pPr>
        <w:pStyle w:val="aa"/>
        <w:numPr>
          <w:ilvl w:val="1"/>
          <w:numId w:val="12"/>
        </w:numPr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Руководителям органов Администрации города Глазова,</w:t>
      </w:r>
      <w:r>
        <w:rPr>
          <w:rFonts w:ascii="Times New Roman" w:hAnsi="Times New Roman" w:cs="Times New Roman"/>
          <w:bCs/>
          <w:sz w:val="26"/>
          <w:szCs w:val="24"/>
        </w:rPr>
        <w:t xml:space="preserve"> организующим исполнение  отдельных государственных полномочий по реализации Закона Удмуртской Республики</w:t>
      </w:r>
      <w:r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 w:cs="Times New Roman"/>
          <w:bCs/>
          <w:sz w:val="26"/>
          <w:szCs w:val="24"/>
        </w:rPr>
        <w:t>от 14 марта 2013 года N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родителей»: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>5.1. назначить должностных лиц, ответственных за организацию осуществления отдельных государственных полномочий;</w:t>
      </w:r>
    </w:p>
    <w:p w:rsidR="00EE6F73" w:rsidRDefault="009024E6">
      <w:pPr>
        <w:pStyle w:val="aa"/>
        <w:spacing w:after="0" w:line="360" w:lineRule="auto"/>
        <w:ind w:left="0" w:firstLine="540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lastRenderedPageBreak/>
        <w:t>5.2. подготовить проекты правовых актов о внесении  соответствующих изменений в Положение об органе Администрации города Глазова и должностные инструкции лиц, ответственных за осуществление отдельных государственных полномочий;</w:t>
      </w:r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Расходы, связанные с исполнением отдельных государственных полномочий переданных в соответствии с  Законом Удмуртской Республики</w:t>
      </w:r>
      <w:r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 w:cs="Times New Roman"/>
          <w:bCs/>
          <w:sz w:val="26"/>
          <w:szCs w:val="24"/>
        </w:rPr>
        <w:t xml:space="preserve">от 14 марта 2013 года N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производить в пределах субсидий переданных из бюджета Удмуртской Республики.  </w:t>
      </w:r>
      <w:proofErr w:type="gramEnd"/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Заместителям Главы Администрации города Глазова, руководителю Аппарата Администрации города Глазова обеспечить внесение изменений в Положения органов Администрации, участвующих в организации исполнения отдельных государственных полномочий, переданных в соответствии с Законом Удмуртской Республики от 14.03.2013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муниципальному образованию и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 xml:space="preserve"> должностные инструкции лиц, ответственных за осуществление отдельных государственных полномочий.</w:t>
      </w:r>
    </w:p>
    <w:p w:rsidR="00EE6F73" w:rsidRDefault="009024E6">
      <w:pPr>
        <w:pStyle w:val="aa"/>
        <w:spacing w:after="0" w:line="360" w:lineRule="auto"/>
        <w:ind w:left="0" w:firstLine="567"/>
        <w:jc w:val="both"/>
      </w:pPr>
      <w:r>
        <w:rPr>
          <w:rFonts w:ascii="Times New Roman" w:hAnsi="Times New Roman" w:cs="Times New Roman"/>
          <w:bCs/>
          <w:sz w:val="26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 xml:space="preserve"> исполнением настоящего постановления возложить на заместителя Главы Администрации по социальной политике.</w:t>
      </w:r>
    </w:p>
    <w:p w:rsidR="00EE6F73" w:rsidRDefault="00EE6F73">
      <w:pPr>
        <w:pStyle w:val="a3"/>
        <w:spacing w:after="0" w:line="100" w:lineRule="atLeast"/>
        <w:jc w:val="both"/>
      </w:pPr>
    </w:p>
    <w:p w:rsidR="00EE6F73" w:rsidRDefault="00EE6F73">
      <w:pPr>
        <w:pStyle w:val="a3"/>
        <w:spacing w:after="0" w:line="100" w:lineRule="atLeast"/>
        <w:jc w:val="both"/>
      </w:pPr>
    </w:p>
    <w:p w:rsidR="00EE6F73" w:rsidRDefault="00EE6F73">
      <w:pPr>
        <w:pStyle w:val="a3"/>
        <w:spacing w:after="0" w:line="100" w:lineRule="atLeast"/>
        <w:jc w:val="both"/>
      </w:pPr>
    </w:p>
    <w:p w:rsidR="00EE6F73" w:rsidRDefault="009024E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Первый заместитель Главы </w:t>
      </w:r>
    </w:p>
    <w:p w:rsidR="00EE6F73" w:rsidRDefault="009024E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6"/>
          <w:szCs w:val="24"/>
        </w:rPr>
        <w:t>Администрации города Глазова</w:t>
      </w: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  <w:t xml:space="preserve">                         М.Г. </w:t>
      </w:r>
      <w:proofErr w:type="spellStart"/>
      <w:r>
        <w:rPr>
          <w:rFonts w:ascii="Times New Roman" w:hAnsi="Times New Roman" w:cs="Times New Roman"/>
          <w:sz w:val="26"/>
          <w:szCs w:val="24"/>
        </w:rPr>
        <w:t>Высотских</w:t>
      </w:r>
      <w:proofErr w:type="spellEnd"/>
    </w:p>
    <w:p w:rsidR="00EE6F73" w:rsidRDefault="00EE6F73">
      <w:pPr>
        <w:pStyle w:val="a3"/>
        <w:spacing w:after="0" w:line="100" w:lineRule="atLeast"/>
        <w:jc w:val="both"/>
      </w:pPr>
    </w:p>
    <w:p w:rsidR="00EE6F73" w:rsidRDefault="00EE6F73" w:rsidP="003C1370">
      <w:bookmarkStart w:id="2" w:name="_GoBack"/>
      <w:bookmarkEnd w:id="2"/>
    </w:p>
    <w:sectPr w:rsidR="00EE6F73" w:rsidSect="00EE6F73">
      <w:pgSz w:w="11906" w:h="16838"/>
      <w:pgMar w:top="1134" w:right="566" w:bottom="704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D3B"/>
    <w:multiLevelType w:val="multilevel"/>
    <w:tmpl w:val="676AA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DD5243"/>
    <w:multiLevelType w:val="multilevel"/>
    <w:tmpl w:val="39B2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801595E"/>
    <w:multiLevelType w:val="multilevel"/>
    <w:tmpl w:val="590818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BB03688"/>
    <w:multiLevelType w:val="multilevel"/>
    <w:tmpl w:val="6CD2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E897B3D"/>
    <w:multiLevelType w:val="multilevel"/>
    <w:tmpl w:val="353CA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3F55510"/>
    <w:multiLevelType w:val="multilevel"/>
    <w:tmpl w:val="044412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54E13DA"/>
    <w:multiLevelType w:val="multilevel"/>
    <w:tmpl w:val="7D2A28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A0B3F5D"/>
    <w:multiLevelType w:val="multilevel"/>
    <w:tmpl w:val="37C26D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CE82C44"/>
    <w:multiLevelType w:val="multilevel"/>
    <w:tmpl w:val="E0A848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BBA411D"/>
    <w:multiLevelType w:val="multilevel"/>
    <w:tmpl w:val="7602BE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87C76F0"/>
    <w:multiLevelType w:val="multilevel"/>
    <w:tmpl w:val="509E3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7D2B3A3A"/>
    <w:multiLevelType w:val="multilevel"/>
    <w:tmpl w:val="2132D7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D574008"/>
    <w:multiLevelType w:val="multilevel"/>
    <w:tmpl w:val="5F128B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12"/>
  </w:num>
  <w:num w:numId="10">
    <w:abstractNumId w:val="5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6F73"/>
    <w:rsid w:val="000B6F1E"/>
    <w:rsid w:val="001A0C21"/>
    <w:rsid w:val="002B31A3"/>
    <w:rsid w:val="003448DF"/>
    <w:rsid w:val="003C1370"/>
    <w:rsid w:val="005A03A0"/>
    <w:rsid w:val="00761065"/>
    <w:rsid w:val="009024E6"/>
    <w:rsid w:val="009F4A39"/>
    <w:rsid w:val="00BE6A91"/>
    <w:rsid w:val="00D50153"/>
    <w:rsid w:val="00EE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E6F73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en-US"/>
    </w:rPr>
  </w:style>
  <w:style w:type="character" w:customStyle="1" w:styleId="-">
    <w:name w:val="Интернет-ссылка"/>
    <w:rsid w:val="00EE6F73"/>
    <w:rPr>
      <w:color w:val="000080"/>
      <w:u w:val="single"/>
      <w:lang w:val="ru-RU" w:eastAsia="ru-RU" w:bidi="ru-RU"/>
    </w:rPr>
  </w:style>
  <w:style w:type="character" w:customStyle="1" w:styleId="a4">
    <w:name w:val="Символ нумерации"/>
    <w:rsid w:val="00EE6F73"/>
    <w:rPr>
      <w:sz w:val="24"/>
      <w:szCs w:val="24"/>
    </w:rPr>
  </w:style>
  <w:style w:type="character" w:customStyle="1" w:styleId="ListLabel1">
    <w:name w:val="ListLabel 1"/>
    <w:rsid w:val="00EE6F73"/>
    <w:rPr>
      <w:sz w:val="24"/>
      <w:szCs w:val="24"/>
    </w:rPr>
  </w:style>
  <w:style w:type="paragraph" w:customStyle="1" w:styleId="a5">
    <w:name w:val="Заголовок"/>
    <w:basedOn w:val="a3"/>
    <w:next w:val="a6"/>
    <w:rsid w:val="00EE6F7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rsid w:val="00EE6F73"/>
    <w:pPr>
      <w:spacing w:after="120"/>
    </w:pPr>
  </w:style>
  <w:style w:type="paragraph" w:styleId="a7">
    <w:name w:val="List"/>
    <w:basedOn w:val="a6"/>
    <w:rsid w:val="00EE6F73"/>
    <w:rPr>
      <w:rFonts w:cs="Mangal"/>
    </w:rPr>
  </w:style>
  <w:style w:type="paragraph" w:styleId="a8">
    <w:name w:val="Title"/>
    <w:basedOn w:val="a3"/>
    <w:rsid w:val="00EE6F7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rsid w:val="00EE6F73"/>
    <w:pPr>
      <w:suppressLineNumbers/>
    </w:pPr>
    <w:rPr>
      <w:rFonts w:cs="Mangal"/>
    </w:rPr>
  </w:style>
  <w:style w:type="paragraph" w:styleId="aa">
    <w:name w:val="List Paragraph"/>
    <w:basedOn w:val="a3"/>
    <w:rsid w:val="00EE6F73"/>
    <w:pPr>
      <w:ind w:left="720"/>
    </w:pPr>
  </w:style>
  <w:style w:type="paragraph" w:styleId="ab">
    <w:name w:val="Balloon Text"/>
    <w:basedOn w:val="a"/>
    <w:link w:val="ac"/>
    <w:uiPriority w:val="99"/>
    <w:semiHidden/>
    <w:unhideWhenUsed/>
    <w:rsid w:val="005A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29986-EB93-4346-9B4E-565E66B6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10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pravo02</dc:creator>
  <cp:lastModifiedBy>Марина Антуганова</cp:lastModifiedBy>
  <cp:revision>24</cp:revision>
  <cp:lastPrinted>2015-08-20T04:15:00Z</cp:lastPrinted>
  <dcterms:created xsi:type="dcterms:W3CDTF">2014-03-13T05:26:00Z</dcterms:created>
  <dcterms:modified xsi:type="dcterms:W3CDTF">2015-11-24T09:02:00Z</dcterms:modified>
</cp:coreProperties>
</file>