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2594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3455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53E1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259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259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2594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2594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261B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259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259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259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2594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261B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261B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2594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261B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2594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80183">
        <w:rPr>
          <w:rFonts w:eastAsiaTheme="minorEastAsia"/>
          <w:color w:val="000000"/>
          <w:sz w:val="26"/>
          <w:szCs w:val="26"/>
        </w:rPr>
        <w:t>21.09.2020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E80183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E80183">
        <w:rPr>
          <w:rFonts w:eastAsiaTheme="minorEastAsia"/>
          <w:color w:val="000000"/>
          <w:sz w:val="26"/>
          <w:szCs w:val="26"/>
        </w:rPr>
        <w:t>17/64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261B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2594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2594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A3AB7" w:rsidRPr="00BA3AB7" w:rsidRDefault="00BA3AB7" w:rsidP="00BA3AB7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proofErr w:type="gramStart"/>
      <w:r w:rsidRPr="00BA3AB7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BA3AB7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</w:t>
      </w:r>
      <w:proofErr w:type="gramEnd"/>
      <w:r w:rsidRPr="00BA3AB7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10.09.2020  № 107,от 14.09.2020 № 108, от 15.09.2020 № 109-111  «О включении сведений о месте (площадке) накопления твердых коммунальных отходов в реестр»</w:t>
      </w:r>
    </w:p>
    <w:p w:rsidR="00BA3AB7" w:rsidRPr="00BA3AB7" w:rsidRDefault="00BA3AB7" w:rsidP="00BA3AB7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BA3AB7">
        <w:rPr>
          <w:b/>
          <w:sz w:val="26"/>
          <w:szCs w:val="26"/>
          <w:lang w:eastAsia="zh-CN"/>
        </w:rPr>
        <w:t>П</w:t>
      </w:r>
      <w:proofErr w:type="gramEnd"/>
      <w:r w:rsidRPr="00BA3AB7">
        <w:rPr>
          <w:b/>
          <w:sz w:val="26"/>
          <w:szCs w:val="26"/>
          <w:lang w:eastAsia="zh-CN"/>
        </w:rPr>
        <w:t xml:space="preserve"> О С Т А Н О В Л Я Ю:</w:t>
      </w:r>
    </w:p>
    <w:p w:rsidR="00BA3AB7" w:rsidRPr="00BA3AB7" w:rsidRDefault="00BA3AB7" w:rsidP="00BA3AB7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BA3AB7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 изменения, дополнив </w:t>
      </w:r>
      <w:r w:rsidR="0051479B">
        <w:rPr>
          <w:sz w:val="26"/>
          <w:szCs w:val="26"/>
          <w:lang w:eastAsia="zh-CN"/>
        </w:rPr>
        <w:t>его пунктами</w:t>
      </w:r>
      <w:bookmarkStart w:id="0" w:name="_GoBack"/>
      <w:bookmarkEnd w:id="0"/>
      <w:r w:rsidRPr="00BA3AB7">
        <w:rPr>
          <w:sz w:val="26"/>
          <w:szCs w:val="26"/>
          <w:lang w:eastAsia="zh-CN"/>
        </w:rPr>
        <w:t xml:space="preserve">  468-472 согласно Приложению № 1 к настоящему постановлению.</w:t>
      </w:r>
    </w:p>
    <w:p w:rsidR="00BA3AB7" w:rsidRPr="00BA3AB7" w:rsidRDefault="00BA3AB7" w:rsidP="00BA3AB7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BA3AB7">
        <w:rPr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BA3AB7">
        <w:rPr>
          <w:sz w:val="26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BA3AB7" w:rsidRPr="00BA3AB7" w:rsidRDefault="00BA3AB7" w:rsidP="00BA3AB7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BA3AB7">
        <w:rPr>
          <w:sz w:val="26"/>
          <w:szCs w:val="26"/>
          <w:lang w:eastAsia="zh-CN"/>
        </w:rPr>
        <w:t>Контроль за</w:t>
      </w:r>
      <w:proofErr w:type="gramEnd"/>
      <w:r w:rsidRPr="00BA3AB7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BA3AB7">
        <w:rPr>
          <w:sz w:val="26"/>
          <w:szCs w:val="26"/>
          <w:lang w:eastAsia="zh-CN"/>
        </w:rPr>
        <w:t>Блинова</w:t>
      </w:r>
      <w:proofErr w:type="spellEnd"/>
      <w:r w:rsidRPr="00BA3AB7">
        <w:rPr>
          <w:sz w:val="26"/>
          <w:szCs w:val="26"/>
          <w:lang w:eastAsia="zh-CN"/>
        </w:rPr>
        <w:t>.</w:t>
      </w:r>
    </w:p>
    <w:p w:rsidR="00AC14C7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53E1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2594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2594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F5BF4" w:rsidRDefault="00A25941" w:rsidP="00E8018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F5BF4" w:rsidRDefault="009F5BF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9F5BF4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9F5BF4" w:rsidRDefault="009F5BF4" w:rsidP="009F5BF4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>Приложение № 1</w:t>
      </w:r>
    </w:p>
    <w:p w:rsidR="009F5BF4" w:rsidRDefault="009F5BF4" w:rsidP="009F5BF4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к постановлению Администрации города Глазова </w:t>
      </w:r>
    </w:p>
    <w:p w:rsidR="009F5BF4" w:rsidRDefault="009F5BF4" w:rsidP="009F5BF4">
      <w:pPr>
        <w:suppressAutoHyphens/>
        <w:jc w:val="right"/>
        <w:rPr>
          <w:rFonts w:asciiTheme="minorHAnsi" w:hAnsiTheme="minorHAnsi" w:cstheme="minorBidi"/>
          <w:szCs w:val="26"/>
          <w:lang w:eastAsia="zh-CN"/>
        </w:rPr>
      </w:pPr>
      <w:r>
        <w:rPr>
          <w:szCs w:val="26"/>
          <w:lang w:eastAsia="zh-CN"/>
        </w:rPr>
        <w:t xml:space="preserve">от </w:t>
      </w:r>
      <w:r w:rsidR="00E80183">
        <w:rPr>
          <w:szCs w:val="26"/>
          <w:lang w:eastAsia="zh-CN"/>
        </w:rPr>
        <w:t xml:space="preserve">21.09.2020 </w:t>
      </w:r>
      <w:r>
        <w:rPr>
          <w:szCs w:val="26"/>
          <w:lang w:eastAsia="zh-CN"/>
        </w:rPr>
        <w:t xml:space="preserve"> №_</w:t>
      </w:r>
      <w:r w:rsidR="00E80183">
        <w:rPr>
          <w:szCs w:val="26"/>
          <w:lang w:eastAsia="zh-CN"/>
        </w:rPr>
        <w:t>17/64</w:t>
      </w:r>
      <w:r>
        <w:rPr>
          <w:szCs w:val="26"/>
          <w:lang w:eastAsia="zh-CN"/>
        </w:rPr>
        <w:t>_</w:t>
      </w:r>
    </w:p>
    <w:p w:rsidR="009F5BF4" w:rsidRDefault="009F5BF4" w:rsidP="009F5BF4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0" w:type="dxa"/>
        <w:tblInd w:w="-34" w:type="dxa"/>
        <w:tblLayout w:type="fixed"/>
        <w:tblLook w:val="04A0"/>
      </w:tblPr>
      <w:tblGrid>
        <w:gridCol w:w="566"/>
        <w:gridCol w:w="1417"/>
        <w:gridCol w:w="567"/>
        <w:gridCol w:w="992"/>
        <w:gridCol w:w="993"/>
        <w:gridCol w:w="1134"/>
        <w:gridCol w:w="1274"/>
        <w:gridCol w:w="992"/>
        <w:gridCol w:w="1417"/>
        <w:gridCol w:w="1034"/>
        <w:gridCol w:w="2226"/>
        <w:gridCol w:w="1741"/>
        <w:gridCol w:w="1517"/>
      </w:tblGrid>
      <w:tr w:rsidR="009F5BF4" w:rsidTr="009F5BF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gramEnd"/>
            <w:r>
              <w:rPr>
                <w:rFonts w:eastAsia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9F5BF4" w:rsidTr="009F5BF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BF4" w:rsidRDefault="009F5BF4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8"/>
                <w:szCs w:val="18"/>
                <w:lang w:eastAsia="zh-CN"/>
              </w:rPr>
            </w:pPr>
          </w:p>
        </w:tc>
      </w:tr>
      <w:tr w:rsidR="009F5BF4" w:rsidTr="009F5BF4">
        <w:trPr>
          <w:trHeight w:val="2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58.136502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52.648908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zh-CN"/>
              </w:rPr>
              <w:t>Публичное акционерное общество «Коммерческий центр»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30"/>
                <w:rFonts w:eastAsiaTheme="minorHAnsi"/>
                <w:b/>
                <w:sz w:val="18"/>
                <w:szCs w:val="18"/>
              </w:rPr>
              <w:t>1027700077570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  <w:szCs w:val="20"/>
              </w:rPr>
              <w:t xml:space="preserve">427626, Удмуртская Республика, город Глазов, улица </w:t>
            </w:r>
            <w:proofErr w:type="spellStart"/>
            <w:r>
              <w:rPr>
                <w:sz w:val="20"/>
                <w:szCs w:val="20"/>
              </w:rPr>
              <w:t>Пряженникова</w:t>
            </w:r>
            <w:proofErr w:type="spellEnd"/>
            <w:r>
              <w:rPr>
                <w:sz w:val="20"/>
                <w:szCs w:val="20"/>
              </w:rPr>
              <w:t>, дом 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>, 10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  <w:tr w:rsidR="009F5BF4" w:rsidTr="009F5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58.137886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52.691641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zh-CN"/>
              </w:rPr>
              <w:t>МБОУ «Гимназия № 14»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1021801092060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  <w:szCs w:val="20"/>
              </w:rPr>
              <w:t>427628, Удмуртская Республика, город Глазов, улица Толстого, дом 45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Толстого, 45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неделю</w:t>
            </w:r>
          </w:p>
        </w:tc>
      </w:tr>
      <w:tr w:rsidR="009F5BF4" w:rsidTr="009F5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Юкаменская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58.128203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52.651798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ООО ППФ «Технические системы» основной государственный регистрационный </w:t>
            </w:r>
            <w:r>
              <w:rPr>
                <w:sz w:val="20"/>
                <w:szCs w:val="20"/>
                <w:lang w:eastAsia="zh-CN"/>
              </w:rPr>
              <w:lastRenderedPageBreak/>
              <w:t>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1081837001267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  <w:szCs w:val="20"/>
              </w:rPr>
              <w:t xml:space="preserve">427622, Удмуртская Республика, город Глазов, улица </w:t>
            </w:r>
            <w:proofErr w:type="spellStart"/>
            <w:r>
              <w:rPr>
                <w:sz w:val="20"/>
                <w:szCs w:val="20"/>
              </w:rPr>
              <w:t>Юкаменская</w:t>
            </w:r>
            <w:proofErr w:type="spellEnd"/>
            <w:r>
              <w:rPr>
                <w:sz w:val="20"/>
                <w:szCs w:val="20"/>
              </w:rPr>
              <w:t>, дом 33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Юкаменская,33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 раз в неделю</w:t>
            </w:r>
          </w:p>
        </w:tc>
      </w:tr>
      <w:tr w:rsidR="009F5BF4" w:rsidTr="009F5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Колхозная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58.123290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52.665975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zh-CN"/>
              </w:rPr>
              <w:t>МБОУ «Средняя общеобразовательная школа № 16»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1021801093050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  <w:szCs w:val="20"/>
              </w:rPr>
              <w:t>427621, Удмуртская Республика, город Глазов, улица Колхозная, дом 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Колхозная,12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неделю</w:t>
            </w:r>
          </w:p>
        </w:tc>
      </w:tr>
      <w:tr w:rsidR="009F5BF4" w:rsidTr="009F5BF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Красногорский тракт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58.119383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52.711490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eastAsia="zh-CN"/>
              </w:rPr>
              <w:t>ООО «Глазовский комбикормовый завод» основной государственный регистрационный номер</w:t>
            </w:r>
            <w:r>
              <w:rPr>
                <w:rStyle w:val="30"/>
                <w:rFonts w:eastAsiaTheme="minorHAnsi"/>
              </w:rPr>
              <w:t xml:space="preserve"> </w:t>
            </w:r>
            <w:r>
              <w:rPr>
                <w:rStyle w:val="copytarget"/>
                <w:sz w:val="20"/>
                <w:szCs w:val="20"/>
              </w:rPr>
              <w:t>1021801091806</w:t>
            </w:r>
            <w:r>
              <w:rPr>
                <w:sz w:val="26"/>
              </w:rPr>
              <w:t xml:space="preserve"> </w:t>
            </w:r>
            <w:r>
              <w:rPr>
                <w:sz w:val="20"/>
                <w:szCs w:val="20"/>
              </w:rPr>
              <w:t>427629, Удмуртская Республика, город Глазов, улица Красногорский тракт, дом 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Красногорский тракт, 15</w:t>
            </w: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  <w:p w:rsidR="009F5BF4" w:rsidRDefault="009F5BF4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BF4" w:rsidRDefault="009F5B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неделю</w:t>
            </w:r>
          </w:p>
        </w:tc>
      </w:tr>
    </w:tbl>
    <w:p w:rsidR="009F5BF4" w:rsidRDefault="009F5BF4" w:rsidP="009F5BF4">
      <w:pPr>
        <w:suppressAutoHyphens/>
        <w:rPr>
          <w:sz w:val="22"/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</w:p>
    <w:p w:rsidR="009F5BF4" w:rsidRDefault="009F5BF4" w:rsidP="009F5BF4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14C7" w:rsidRPr="00AC14C7" w:rsidRDefault="001261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F5BF4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BB" w:rsidRDefault="001261BB">
      <w:r>
        <w:separator/>
      </w:r>
    </w:p>
  </w:endnote>
  <w:endnote w:type="continuationSeparator" w:id="0">
    <w:p w:rsidR="001261BB" w:rsidRDefault="0012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BB" w:rsidRDefault="001261BB">
      <w:r>
        <w:separator/>
      </w:r>
    </w:p>
  </w:footnote>
  <w:footnote w:type="continuationSeparator" w:id="0">
    <w:p w:rsidR="001261BB" w:rsidRDefault="00126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579F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59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261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579F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59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018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261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80A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6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496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43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8E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6C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A8D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EE3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85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9A41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1E8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224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60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E0A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23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23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46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A0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B4411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AAEA5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88BD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7E42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DADB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5A4C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496B2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BF66D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72C20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06AB5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9ECC9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84D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729B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AC42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B24D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1E26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AC8B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9A90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7989FC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ECFFD6" w:tentative="1">
      <w:start w:val="1"/>
      <w:numFmt w:val="lowerLetter"/>
      <w:lvlText w:val="%2."/>
      <w:lvlJc w:val="left"/>
      <w:pPr>
        <w:ind w:left="1440" w:hanging="360"/>
      </w:pPr>
    </w:lvl>
    <w:lvl w:ilvl="2" w:tplc="822672FC" w:tentative="1">
      <w:start w:val="1"/>
      <w:numFmt w:val="lowerRoman"/>
      <w:lvlText w:val="%3."/>
      <w:lvlJc w:val="right"/>
      <w:pPr>
        <w:ind w:left="2160" w:hanging="180"/>
      </w:pPr>
    </w:lvl>
    <w:lvl w:ilvl="3" w:tplc="B52A9A8E" w:tentative="1">
      <w:start w:val="1"/>
      <w:numFmt w:val="decimal"/>
      <w:lvlText w:val="%4."/>
      <w:lvlJc w:val="left"/>
      <w:pPr>
        <w:ind w:left="2880" w:hanging="360"/>
      </w:pPr>
    </w:lvl>
    <w:lvl w:ilvl="4" w:tplc="B9FEFC42" w:tentative="1">
      <w:start w:val="1"/>
      <w:numFmt w:val="lowerLetter"/>
      <w:lvlText w:val="%5."/>
      <w:lvlJc w:val="left"/>
      <w:pPr>
        <w:ind w:left="3600" w:hanging="360"/>
      </w:pPr>
    </w:lvl>
    <w:lvl w:ilvl="5" w:tplc="379CD28A" w:tentative="1">
      <w:start w:val="1"/>
      <w:numFmt w:val="lowerRoman"/>
      <w:lvlText w:val="%6."/>
      <w:lvlJc w:val="right"/>
      <w:pPr>
        <w:ind w:left="4320" w:hanging="180"/>
      </w:pPr>
    </w:lvl>
    <w:lvl w:ilvl="6" w:tplc="8988ADA8" w:tentative="1">
      <w:start w:val="1"/>
      <w:numFmt w:val="decimal"/>
      <w:lvlText w:val="%7."/>
      <w:lvlJc w:val="left"/>
      <w:pPr>
        <w:ind w:left="5040" w:hanging="360"/>
      </w:pPr>
    </w:lvl>
    <w:lvl w:ilvl="7" w:tplc="A9EAF746" w:tentative="1">
      <w:start w:val="1"/>
      <w:numFmt w:val="lowerLetter"/>
      <w:lvlText w:val="%8."/>
      <w:lvlJc w:val="left"/>
      <w:pPr>
        <w:ind w:left="5760" w:hanging="360"/>
      </w:pPr>
    </w:lvl>
    <w:lvl w:ilvl="8" w:tplc="EA184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A90B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5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8A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2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CD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10CC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C1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701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C9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88065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9E7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827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9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E4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8C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C6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E8F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E1A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44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43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22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63A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89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80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635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4F5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5088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C8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A79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2D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6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8E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E99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69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26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B1059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6E1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3014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44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6FF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0D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E3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CB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2F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0AA99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D26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4EF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08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C1C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46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D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08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839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BB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AE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888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7AA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9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A1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E25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3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2D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5F46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0E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A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E8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89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69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27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44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A1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01A7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120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45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62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E2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76B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A7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A9F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3EE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762E1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6A2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C49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CA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0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A8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28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2C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82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7827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52E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A6A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6C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04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23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C2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07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C4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80493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A403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6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0D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64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F49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645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E6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22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86890F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59219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27C45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B03F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592D9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D3042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1E78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1A840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BE95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67E6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EA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E6E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2A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84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01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CF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3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86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6386E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298EC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162FF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E2D3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50A8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6E0E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F222A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3A14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288E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B3E9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3E2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60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C1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E02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422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E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05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485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0B2E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700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89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0A0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08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C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A3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EE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66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F72DB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77EB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04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D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CF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FC9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007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9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E7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2EE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6A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83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82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238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E1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C9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A29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CC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554D6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E9EB5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32257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4EC8B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86E7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9C86A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344A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F8AF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402DE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028B5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8287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1B0BD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CBCBD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BC8B4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8F2B80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A64863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8E44F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78E2C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14AF5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48C7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D213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AE0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689A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E6FD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7E7F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3805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486B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EAE43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5A0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C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CD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69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A8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A7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A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AD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3623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0F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C4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C3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09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78CF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4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F27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AC1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0AA0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D48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28F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2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01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6B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40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A8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26C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08A79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2C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A4F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29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A4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42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AD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A2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D66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BDE2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2E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2C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6ED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EB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C6C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8D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00B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66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E1C"/>
    <w:rsid w:val="00090EF5"/>
    <w:rsid w:val="001261BB"/>
    <w:rsid w:val="00183309"/>
    <w:rsid w:val="00253E1C"/>
    <w:rsid w:val="0051479B"/>
    <w:rsid w:val="006579F6"/>
    <w:rsid w:val="008357F8"/>
    <w:rsid w:val="009A636B"/>
    <w:rsid w:val="009F5BF4"/>
    <w:rsid w:val="00A25941"/>
    <w:rsid w:val="00BA3AB7"/>
    <w:rsid w:val="00E8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F5BF4"/>
    <w:rPr>
      <w:i/>
      <w:i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"/>
    <w:uiPriority w:val="34"/>
    <w:qFormat/>
    <w:rsid w:val="009F5BF4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copytarget">
    <w:name w:val="copy_target"/>
    <w:basedOn w:val="a0"/>
    <w:rsid w:val="009F5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2020-09-21T07:03:00Z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