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8229D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653308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047D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8229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8229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8229D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8229D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4B155A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822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0822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0822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08229D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4B15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4B15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8229D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4B155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8229D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33B1F">
        <w:rPr>
          <w:rFonts w:eastAsiaTheme="minorEastAsia"/>
          <w:color w:val="000000"/>
          <w:sz w:val="26"/>
          <w:szCs w:val="26"/>
        </w:rPr>
        <w:t>12.03.2020</w:t>
      </w:r>
      <w:r w:rsidRPr="00E649DB">
        <w:rPr>
          <w:rFonts w:eastAsiaTheme="minorEastAsia"/>
          <w:color w:val="000000"/>
          <w:sz w:val="26"/>
          <w:szCs w:val="26"/>
        </w:rPr>
        <w:t xml:space="preserve">_____                                                          </w:t>
      </w:r>
      <w:r w:rsidR="00F33B1F">
        <w:rPr>
          <w:rFonts w:eastAsiaTheme="minorEastAsia"/>
          <w:color w:val="000000"/>
          <w:sz w:val="26"/>
          <w:szCs w:val="26"/>
        </w:rPr>
        <w:t xml:space="preserve">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№ ___</w:t>
      </w:r>
      <w:r w:rsidR="00F33B1F">
        <w:rPr>
          <w:rFonts w:eastAsiaTheme="minorEastAsia"/>
          <w:color w:val="000000"/>
          <w:sz w:val="26"/>
          <w:szCs w:val="26"/>
        </w:rPr>
        <w:t>21/13</w:t>
      </w:r>
    </w:p>
    <w:p w:rsidR="00E649DB" w:rsidRPr="00E649DB" w:rsidRDefault="004B155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8229D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4B15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067E8" w:rsidRDefault="0008229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внесении изменений в Состав комиссии при Главе города Глазова по рассмотрению документов кандидатов для занесения на Доску Почета города Глазова, утвержденный постановлением Администрации города Глазова от 01.02.2019 № 13/2 "О Доске Почета города Глазова"</w:t>
      </w:r>
      <w:r w:rsidR="00C067E8">
        <w:rPr>
          <w:rStyle w:val="af2"/>
          <w:b/>
          <w:color w:val="auto"/>
          <w:sz w:val="26"/>
          <w:szCs w:val="26"/>
        </w:rPr>
        <w:t xml:space="preserve"> </w:t>
      </w:r>
    </w:p>
    <w:p w:rsidR="00D623C2" w:rsidRPr="00C067E8" w:rsidRDefault="00C067E8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C067E8">
        <w:rPr>
          <w:rFonts w:eastAsiaTheme="minorEastAsia"/>
          <w:b/>
          <w:sz w:val="26"/>
          <w:szCs w:val="26"/>
        </w:rPr>
        <w:t xml:space="preserve">(в редакции от 17.05.2019 № 13/5) </w:t>
      </w:r>
    </w:p>
    <w:p w:rsidR="00AC14C7" w:rsidRPr="00760BEF" w:rsidRDefault="004B15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B15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67E8" w:rsidRDefault="00C067E8" w:rsidP="00C067E8">
      <w:pPr>
        <w:spacing w:line="312" w:lineRule="auto"/>
        <w:ind w:firstLine="567"/>
        <w:jc w:val="both"/>
        <w:rPr>
          <w:rFonts w:eastAsiaTheme="minorEastAsia"/>
          <w:sz w:val="26"/>
          <w:szCs w:val="26"/>
        </w:rPr>
      </w:pPr>
      <w:r w:rsidRPr="00C067E8">
        <w:rPr>
          <w:rFonts w:eastAsiaTheme="minorEastAsia"/>
          <w:sz w:val="26"/>
          <w:szCs w:val="26"/>
        </w:rPr>
        <w:t>В связи с кадровыми изменениями, руководствуясь Уставом муниципального образования «Город Глазов»,</w:t>
      </w:r>
    </w:p>
    <w:p w:rsidR="00C067E8" w:rsidRPr="00C067E8" w:rsidRDefault="00C067E8" w:rsidP="00C067E8">
      <w:pPr>
        <w:spacing w:line="312" w:lineRule="auto"/>
        <w:ind w:firstLine="567"/>
        <w:jc w:val="both"/>
        <w:rPr>
          <w:rFonts w:eastAsiaTheme="minorEastAsia"/>
          <w:sz w:val="26"/>
          <w:szCs w:val="26"/>
        </w:rPr>
      </w:pPr>
    </w:p>
    <w:p w:rsidR="00C067E8" w:rsidRPr="00C067E8" w:rsidRDefault="00C067E8" w:rsidP="00C067E8">
      <w:pPr>
        <w:spacing w:line="312" w:lineRule="auto"/>
        <w:ind w:firstLine="567"/>
        <w:jc w:val="both"/>
        <w:rPr>
          <w:rFonts w:eastAsiaTheme="minorEastAsia"/>
          <w:b/>
          <w:spacing w:val="20"/>
          <w:sz w:val="26"/>
          <w:szCs w:val="26"/>
        </w:rPr>
      </w:pPr>
      <w:r w:rsidRPr="00C067E8">
        <w:rPr>
          <w:rFonts w:eastAsiaTheme="minorEastAsia"/>
          <w:b/>
          <w:spacing w:val="20"/>
          <w:sz w:val="26"/>
          <w:szCs w:val="26"/>
        </w:rPr>
        <w:t>ПОСТАНОВЛЯЮ:</w:t>
      </w:r>
    </w:p>
    <w:p w:rsidR="00B435E2" w:rsidRPr="00B435E2" w:rsidRDefault="00C067E8" w:rsidP="00480CA3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rFonts w:eastAsiaTheme="minorEastAsia"/>
          <w:color w:val="000000"/>
          <w:sz w:val="26"/>
          <w:szCs w:val="26"/>
          <w:shd w:val="clear" w:color="auto" w:fill="FFFFFF"/>
        </w:rPr>
      </w:pPr>
      <w:r w:rsidRPr="00C067E8">
        <w:rPr>
          <w:rFonts w:eastAsiaTheme="minorEastAsia"/>
          <w:sz w:val="26"/>
          <w:szCs w:val="26"/>
        </w:rPr>
        <w:t>Внести</w:t>
      </w:r>
      <w:r w:rsidR="00480CA3">
        <w:rPr>
          <w:rFonts w:eastAsiaTheme="minorEastAsia"/>
          <w:sz w:val="26"/>
          <w:szCs w:val="26"/>
        </w:rPr>
        <w:t xml:space="preserve"> изменения</w:t>
      </w:r>
      <w:r w:rsidRPr="00C067E8">
        <w:rPr>
          <w:rFonts w:eastAsiaTheme="minorEastAsia"/>
          <w:sz w:val="26"/>
          <w:szCs w:val="26"/>
        </w:rPr>
        <w:t xml:space="preserve"> в состав </w:t>
      </w:r>
      <w:r w:rsidR="00693FD1">
        <w:rPr>
          <w:rFonts w:eastAsiaTheme="minorEastAsia"/>
          <w:sz w:val="26"/>
          <w:szCs w:val="26"/>
        </w:rPr>
        <w:t>к</w:t>
      </w:r>
      <w:r w:rsidRPr="00C067E8">
        <w:rPr>
          <w:rFonts w:eastAsiaTheme="minorEastAsia"/>
          <w:sz w:val="26"/>
          <w:szCs w:val="26"/>
        </w:rPr>
        <w:t>омиссии при Главе города Глазова по рассмотрению документов кандидатов для занесения на Доску Почета города Глазова, утвержденный постановлением Администрации</w:t>
      </w:r>
      <w:r w:rsidR="00B435E2">
        <w:rPr>
          <w:rFonts w:eastAsiaTheme="minorEastAsia"/>
          <w:sz w:val="26"/>
          <w:szCs w:val="26"/>
        </w:rPr>
        <w:t xml:space="preserve"> города Глазова от 01.02.2019 № </w:t>
      </w:r>
      <w:r w:rsidRPr="00C067E8">
        <w:rPr>
          <w:rFonts w:eastAsiaTheme="minorEastAsia"/>
          <w:sz w:val="26"/>
          <w:szCs w:val="26"/>
        </w:rPr>
        <w:t>13/2 "О Доске Почета города Глазова"</w:t>
      </w:r>
      <w:r>
        <w:rPr>
          <w:rFonts w:eastAsiaTheme="minorEastAsia"/>
          <w:iCs/>
          <w:sz w:val="26"/>
          <w:szCs w:val="26"/>
        </w:rPr>
        <w:t xml:space="preserve"> </w:t>
      </w:r>
      <w:r w:rsidRPr="00C067E8">
        <w:rPr>
          <w:rFonts w:eastAsiaTheme="minorEastAsia"/>
          <w:sz w:val="26"/>
          <w:szCs w:val="26"/>
        </w:rPr>
        <w:t xml:space="preserve">(в редакции от </w:t>
      </w:r>
      <w:r>
        <w:rPr>
          <w:rFonts w:eastAsiaTheme="minorEastAsia"/>
          <w:sz w:val="26"/>
          <w:szCs w:val="26"/>
        </w:rPr>
        <w:t>17.05.2019</w:t>
      </w:r>
      <w:r w:rsidR="00480CA3">
        <w:rPr>
          <w:rFonts w:eastAsiaTheme="minorEastAsia"/>
          <w:sz w:val="26"/>
          <w:szCs w:val="26"/>
        </w:rPr>
        <w:t xml:space="preserve"> № </w:t>
      </w:r>
      <w:r w:rsidRPr="00C067E8">
        <w:rPr>
          <w:rFonts w:eastAsiaTheme="minorEastAsia"/>
          <w:sz w:val="26"/>
          <w:szCs w:val="26"/>
        </w:rPr>
        <w:t>13/</w:t>
      </w:r>
      <w:r>
        <w:rPr>
          <w:rFonts w:eastAsiaTheme="minorEastAsia"/>
          <w:sz w:val="26"/>
          <w:szCs w:val="26"/>
        </w:rPr>
        <w:t>5</w:t>
      </w:r>
      <w:r w:rsidRPr="00C067E8">
        <w:rPr>
          <w:rFonts w:eastAsiaTheme="minorEastAsia"/>
          <w:sz w:val="26"/>
          <w:szCs w:val="26"/>
        </w:rPr>
        <w:t>)</w:t>
      </w:r>
      <w:r w:rsidR="00480CA3">
        <w:rPr>
          <w:rFonts w:eastAsiaTheme="minorEastAsia"/>
          <w:sz w:val="26"/>
          <w:szCs w:val="26"/>
        </w:rPr>
        <w:t>, изложив его в прилагаемой редакции.</w:t>
      </w:r>
    </w:p>
    <w:p w:rsidR="00C067E8" w:rsidRPr="00C067E8" w:rsidRDefault="00C067E8" w:rsidP="00C067E8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r w:rsidRPr="00C067E8">
        <w:rPr>
          <w:rFonts w:eastAsiaTheme="minorEastAsia"/>
          <w:sz w:val="26"/>
          <w:szCs w:val="26"/>
        </w:rPr>
        <w:t xml:space="preserve">Настоящее постановление подлежит официальному опубликованию в средствах </w:t>
      </w:r>
      <w:proofErr w:type="gramStart"/>
      <w:r w:rsidRPr="00C067E8">
        <w:rPr>
          <w:rFonts w:eastAsiaTheme="minorEastAsia"/>
          <w:sz w:val="26"/>
          <w:szCs w:val="26"/>
        </w:rPr>
        <w:t>массовой</w:t>
      </w:r>
      <w:proofErr w:type="gramEnd"/>
      <w:r w:rsidRPr="00C067E8">
        <w:rPr>
          <w:rFonts w:eastAsiaTheme="minorEastAsia"/>
          <w:sz w:val="26"/>
          <w:szCs w:val="26"/>
        </w:rPr>
        <w:t xml:space="preserve"> информации.</w:t>
      </w:r>
    </w:p>
    <w:p w:rsidR="00C067E8" w:rsidRPr="00C067E8" w:rsidRDefault="00C067E8" w:rsidP="00C067E8">
      <w:pPr>
        <w:numPr>
          <w:ilvl w:val="0"/>
          <w:numId w:val="42"/>
        </w:numPr>
        <w:spacing w:after="200" w:line="312" w:lineRule="auto"/>
        <w:ind w:left="0" w:firstLine="567"/>
        <w:contextualSpacing/>
        <w:jc w:val="both"/>
        <w:rPr>
          <w:rFonts w:eastAsiaTheme="minorEastAsia"/>
          <w:sz w:val="26"/>
          <w:szCs w:val="26"/>
        </w:rPr>
      </w:pPr>
      <w:proofErr w:type="gramStart"/>
      <w:r w:rsidRPr="00C067E8">
        <w:rPr>
          <w:rFonts w:eastAsiaTheme="minorEastAsia"/>
          <w:sz w:val="26"/>
          <w:szCs w:val="26"/>
        </w:rPr>
        <w:t>Контроль за</w:t>
      </w:r>
      <w:proofErr w:type="gramEnd"/>
      <w:r w:rsidRPr="00C067E8">
        <w:rPr>
          <w:rFonts w:eastAsiaTheme="minorEastAsia"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Глазова.</w:t>
      </w:r>
    </w:p>
    <w:p w:rsidR="00AC14C7" w:rsidRPr="00760BEF" w:rsidRDefault="004B155A" w:rsidP="00C067E8">
      <w:pPr>
        <w:spacing w:line="312" w:lineRule="auto"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B15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4B155A" w:rsidP="00C067E8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8047D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8229D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08229D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4B15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80CA3" w:rsidRDefault="00480CA3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80CA3" w:rsidRDefault="00480CA3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80CA3" w:rsidRDefault="00480CA3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480CA3" w:rsidRDefault="00480CA3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80CA3" w:rsidRDefault="00480CA3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80CA3" w:rsidRDefault="00480CA3" w:rsidP="00443329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480CA3" w:rsidRPr="00480CA3" w:rsidRDefault="00480CA3" w:rsidP="00480CA3">
      <w:pPr>
        <w:jc w:val="right"/>
        <w:rPr>
          <w:rFonts w:eastAsia="Calibri"/>
          <w:iCs/>
          <w:sz w:val="26"/>
          <w:szCs w:val="26"/>
        </w:rPr>
      </w:pPr>
      <w:r w:rsidRPr="00480CA3">
        <w:rPr>
          <w:rFonts w:eastAsia="Calibri"/>
          <w:iCs/>
          <w:sz w:val="22"/>
          <w:szCs w:val="22"/>
        </w:rPr>
        <w:lastRenderedPageBreak/>
        <w:t xml:space="preserve">                                                                                                         </w:t>
      </w:r>
      <w:r w:rsidRPr="00480CA3">
        <w:rPr>
          <w:rFonts w:eastAsia="Calibri"/>
          <w:iCs/>
          <w:sz w:val="26"/>
          <w:szCs w:val="26"/>
        </w:rPr>
        <w:t>Приложение № 1</w:t>
      </w:r>
    </w:p>
    <w:p w:rsidR="00480CA3" w:rsidRPr="00480CA3" w:rsidRDefault="00480CA3" w:rsidP="00480CA3">
      <w:pPr>
        <w:ind w:firstLine="5387"/>
        <w:jc w:val="right"/>
        <w:rPr>
          <w:rFonts w:eastAsia="Calibri"/>
          <w:iCs/>
          <w:sz w:val="26"/>
          <w:szCs w:val="26"/>
        </w:rPr>
      </w:pPr>
      <w:r w:rsidRPr="00480CA3">
        <w:rPr>
          <w:rFonts w:eastAsia="Calibri"/>
          <w:iCs/>
          <w:sz w:val="26"/>
          <w:szCs w:val="26"/>
        </w:rPr>
        <w:t xml:space="preserve">     к постановлению</w:t>
      </w:r>
    </w:p>
    <w:p w:rsidR="00480CA3" w:rsidRPr="00480CA3" w:rsidRDefault="00480CA3" w:rsidP="00480CA3">
      <w:pPr>
        <w:ind w:firstLine="5387"/>
        <w:jc w:val="right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</w:t>
      </w:r>
      <w:r w:rsidRPr="00480CA3">
        <w:rPr>
          <w:rFonts w:eastAsia="Calibri"/>
          <w:iCs/>
          <w:sz w:val="26"/>
          <w:szCs w:val="26"/>
        </w:rPr>
        <w:t xml:space="preserve"> Администрации города Глазова</w:t>
      </w:r>
    </w:p>
    <w:p w:rsidR="00480CA3" w:rsidRPr="00480CA3" w:rsidRDefault="00480CA3" w:rsidP="00F33B1F">
      <w:pPr>
        <w:jc w:val="right"/>
        <w:rPr>
          <w:rFonts w:eastAsia="Calibri"/>
          <w:iCs/>
          <w:sz w:val="26"/>
          <w:szCs w:val="26"/>
        </w:rPr>
      </w:pPr>
      <w:r w:rsidRPr="00480CA3">
        <w:rPr>
          <w:rFonts w:eastAsia="Calibri"/>
          <w:iCs/>
          <w:sz w:val="26"/>
          <w:szCs w:val="26"/>
        </w:rPr>
        <w:t xml:space="preserve">                                                                                   </w:t>
      </w:r>
      <w:r w:rsidR="00F33B1F" w:rsidRPr="00480CA3">
        <w:rPr>
          <w:rFonts w:eastAsia="Calibri"/>
          <w:iCs/>
          <w:sz w:val="26"/>
          <w:szCs w:val="26"/>
        </w:rPr>
        <w:t>О</w:t>
      </w:r>
      <w:r w:rsidRPr="00480CA3">
        <w:rPr>
          <w:rFonts w:eastAsia="Calibri"/>
          <w:iCs/>
          <w:sz w:val="26"/>
          <w:szCs w:val="26"/>
        </w:rPr>
        <w:t>т</w:t>
      </w:r>
      <w:r w:rsidR="00F33B1F">
        <w:rPr>
          <w:rFonts w:eastAsia="Calibri"/>
          <w:iCs/>
          <w:sz w:val="26"/>
          <w:szCs w:val="26"/>
        </w:rPr>
        <w:t xml:space="preserve">  12.03.2020 № 21/13</w:t>
      </w:r>
    </w:p>
    <w:p w:rsidR="00480CA3" w:rsidRPr="00480CA3" w:rsidRDefault="00480CA3" w:rsidP="00480CA3">
      <w:pPr>
        <w:jc w:val="center"/>
        <w:rPr>
          <w:rFonts w:eastAsia="Calibri"/>
          <w:b/>
          <w:iCs/>
          <w:sz w:val="26"/>
          <w:szCs w:val="26"/>
        </w:rPr>
      </w:pPr>
      <w:r w:rsidRPr="00480CA3">
        <w:rPr>
          <w:rFonts w:eastAsia="Calibri"/>
          <w:b/>
          <w:iCs/>
          <w:sz w:val="26"/>
          <w:szCs w:val="26"/>
        </w:rPr>
        <w:t>Состав Комиссии</w:t>
      </w:r>
    </w:p>
    <w:p w:rsidR="00480CA3" w:rsidRPr="00480CA3" w:rsidRDefault="00480CA3" w:rsidP="00480CA3">
      <w:pPr>
        <w:jc w:val="center"/>
        <w:rPr>
          <w:rFonts w:eastAsia="Calibri"/>
          <w:b/>
          <w:iCs/>
          <w:sz w:val="26"/>
          <w:szCs w:val="26"/>
        </w:rPr>
      </w:pPr>
      <w:r w:rsidRPr="00480CA3">
        <w:rPr>
          <w:rFonts w:eastAsia="Calibri"/>
          <w:b/>
          <w:iCs/>
          <w:sz w:val="26"/>
          <w:szCs w:val="26"/>
        </w:rPr>
        <w:t>при Главе города Глазова по рассмотрению документов</w:t>
      </w:r>
    </w:p>
    <w:p w:rsidR="00480CA3" w:rsidRPr="00480CA3" w:rsidRDefault="00480CA3" w:rsidP="00480CA3">
      <w:pPr>
        <w:jc w:val="center"/>
        <w:rPr>
          <w:rFonts w:eastAsia="Calibri"/>
          <w:b/>
          <w:iCs/>
          <w:sz w:val="26"/>
          <w:szCs w:val="26"/>
        </w:rPr>
      </w:pPr>
      <w:r w:rsidRPr="00480CA3">
        <w:rPr>
          <w:rFonts w:eastAsia="Calibri"/>
          <w:b/>
          <w:iCs/>
          <w:sz w:val="26"/>
          <w:szCs w:val="26"/>
        </w:rPr>
        <w:t xml:space="preserve">кандидатов для занесения на Доску Почета города Глазова </w:t>
      </w:r>
    </w:p>
    <w:p w:rsidR="00480CA3" w:rsidRPr="00480CA3" w:rsidRDefault="00480CA3" w:rsidP="00480CA3">
      <w:pPr>
        <w:rPr>
          <w:rFonts w:eastAsia="Calibri"/>
          <w:b/>
          <w:iCs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030"/>
        <w:gridCol w:w="5434"/>
      </w:tblGrid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Председатель Комиссии:</w:t>
            </w: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proofErr w:type="gramStart"/>
            <w:r w:rsidRPr="00480CA3">
              <w:rPr>
                <w:rFonts w:eastAsia="Calibri"/>
                <w:iCs/>
                <w:sz w:val="26"/>
                <w:szCs w:val="26"/>
              </w:rPr>
              <w:t>Коновалов</w:t>
            </w:r>
            <w:proofErr w:type="gramEnd"/>
            <w:r w:rsidRPr="00480CA3">
              <w:rPr>
                <w:rFonts w:eastAsia="Calibri"/>
                <w:iCs/>
                <w:sz w:val="26"/>
                <w:szCs w:val="26"/>
              </w:rPr>
              <w:t xml:space="preserve"> Сергей Николаевич 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Глава города Глазова</w:t>
            </w: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Заместитель председателя Комиссии:</w:t>
            </w: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b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Масленникова Ксения Александровна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b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Руководитель Аппарата Администрации города  Глазова</w:t>
            </w: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Секретарь Комиссии:</w:t>
            </w: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Кузнецова Людмила Валериевна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начальник сектора организационно-методической работы управления организационной и кадровой работы Администрации города Глазова</w:t>
            </w: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Члены Комиссии: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b/>
                <w:iCs/>
                <w:sz w:val="26"/>
                <w:szCs w:val="26"/>
              </w:rPr>
            </w:pPr>
          </w:p>
          <w:p w:rsidR="00480CA3" w:rsidRPr="00480CA3" w:rsidRDefault="00480CA3" w:rsidP="00480CA3">
            <w:pPr>
              <w:rPr>
                <w:rFonts w:eastAsia="Calibri"/>
                <w:b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Абдулов Сергей Валерьевич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член Общественного совета муниципального образования «Город Глазов» (по согласованию)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proofErr w:type="spellStart"/>
            <w:r w:rsidRPr="00480CA3">
              <w:rPr>
                <w:rFonts w:eastAsia="Calibri"/>
                <w:iCs/>
                <w:sz w:val="26"/>
                <w:szCs w:val="26"/>
              </w:rPr>
              <w:t>Варкентин</w:t>
            </w:r>
            <w:proofErr w:type="spellEnd"/>
            <w:r w:rsidRPr="00480CA3">
              <w:rPr>
                <w:rFonts w:eastAsia="Calibri"/>
                <w:iCs/>
                <w:sz w:val="26"/>
                <w:szCs w:val="26"/>
              </w:rPr>
              <w:t xml:space="preserve"> Яков Яковлевич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член Общественного совета муниципального образования «Город Глазов» (по согласованию)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Вершинин Александр Викторович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 xml:space="preserve">- депутат </w:t>
            </w:r>
            <w:proofErr w:type="spellStart"/>
            <w:r w:rsidRPr="00480CA3">
              <w:rPr>
                <w:rFonts w:eastAsia="Calibri"/>
                <w:iCs/>
                <w:sz w:val="26"/>
                <w:szCs w:val="26"/>
              </w:rPr>
              <w:t>Глазовской</w:t>
            </w:r>
            <w:proofErr w:type="spellEnd"/>
            <w:r w:rsidRPr="00480CA3">
              <w:rPr>
                <w:rFonts w:eastAsia="Calibri"/>
                <w:iCs/>
                <w:sz w:val="26"/>
                <w:szCs w:val="26"/>
              </w:rPr>
              <w:t xml:space="preserve"> городской Думы                   (по согласованию)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 xml:space="preserve">Волков Игорь Анатольевич 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 xml:space="preserve">- председатель </w:t>
            </w:r>
            <w:proofErr w:type="spellStart"/>
            <w:r w:rsidRPr="00480CA3">
              <w:rPr>
                <w:rFonts w:eastAsia="Calibri"/>
                <w:iCs/>
                <w:sz w:val="26"/>
                <w:szCs w:val="26"/>
              </w:rPr>
              <w:t>Глазовской</w:t>
            </w:r>
            <w:proofErr w:type="spellEnd"/>
            <w:r w:rsidRPr="00480CA3">
              <w:rPr>
                <w:rFonts w:eastAsia="Calibri"/>
                <w:iCs/>
                <w:sz w:val="26"/>
                <w:szCs w:val="26"/>
              </w:rPr>
              <w:t xml:space="preserve"> городской Думы (по согласованию)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Ложкин Василий Александрович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 xml:space="preserve">- председатель </w:t>
            </w:r>
            <w:proofErr w:type="spellStart"/>
            <w:r w:rsidRPr="00480CA3">
              <w:rPr>
                <w:rFonts w:eastAsia="Calibri"/>
                <w:iCs/>
                <w:sz w:val="26"/>
                <w:szCs w:val="26"/>
              </w:rPr>
              <w:t>Глазовского</w:t>
            </w:r>
            <w:proofErr w:type="spellEnd"/>
            <w:r w:rsidRPr="00480CA3">
              <w:rPr>
                <w:rFonts w:eastAsia="Calibri"/>
                <w:iCs/>
                <w:sz w:val="26"/>
                <w:szCs w:val="26"/>
              </w:rPr>
              <w:t xml:space="preserve"> городского Совета ветеранов (пенсионеров) войны, труда, вооруженных сил и правоохранительных органов, член Комиссии    (по согласованию)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Малюкова Ксенья Юрьевна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начальник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 xml:space="preserve">Соболева Людмила </w:t>
            </w:r>
            <w:r w:rsidRPr="00480CA3">
              <w:rPr>
                <w:rFonts w:eastAsia="Calibri"/>
                <w:iCs/>
                <w:sz w:val="26"/>
                <w:szCs w:val="26"/>
              </w:rPr>
              <w:lastRenderedPageBreak/>
              <w:t>Александровна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lastRenderedPageBreak/>
              <w:t xml:space="preserve">- начальник отдела кадров ОАО  </w:t>
            </w:r>
            <w:r w:rsidRPr="00480CA3">
              <w:rPr>
                <w:rFonts w:eastAsia="Calibri"/>
                <w:iCs/>
                <w:sz w:val="26"/>
                <w:szCs w:val="26"/>
              </w:rPr>
              <w:lastRenderedPageBreak/>
              <w:t>«Ликероводочный завод «Глазовский» (по согласованию)</w:t>
            </w:r>
          </w:p>
        </w:tc>
      </w:tr>
      <w:tr w:rsidR="00480CA3" w:rsidRPr="00480CA3" w:rsidTr="0041745A">
        <w:trPr>
          <w:trHeight w:val="235"/>
        </w:trPr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lastRenderedPageBreak/>
              <w:t>Станкевич Ольга Владимировна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- заместитель Главы Администрации города Глазова по социальной политике</w:t>
            </w:r>
          </w:p>
          <w:p w:rsidR="00480CA3" w:rsidRPr="00480CA3" w:rsidRDefault="00480CA3" w:rsidP="00480CA3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</w:p>
        </w:tc>
      </w:tr>
      <w:tr w:rsidR="00480CA3" w:rsidRPr="00480CA3" w:rsidTr="0041745A">
        <w:tc>
          <w:tcPr>
            <w:tcW w:w="4151" w:type="dxa"/>
            <w:shd w:val="clear" w:color="auto" w:fill="auto"/>
          </w:tcPr>
          <w:p w:rsidR="00480CA3" w:rsidRPr="00480CA3" w:rsidRDefault="00480CA3" w:rsidP="00480CA3">
            <w:pPr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>Трефилова Надежда Александровна</w:t>
            </w:r>
          </w:p>
        </w:tc>
        <w:tc>
          <w:tcPr>
            <w:tcW w:w="5594" w:type="dxa"/>
            <w:shd w:val="clear" w:color="auto" w:fill="auto"/>
          </w:tcPr>
          <w:p w:rsidR="00480CA3" w:rsidRPr="00480CA3" w:rsidRDefault="00480CA3" w:rsidP="00F21559">
            <w:pPr>
              <w:jc w:val="both"/>
              <w:rPr>
                <w:rFonts w:eastAsia="Calibri"/>
                <w:iCs/>
                <w:sz w:val="26"/>
                <w:szCs w:val="26"/>
              </w:rPr>
            </w:pPr>
            <w:r w:rsidRPr="00480CA3">
              <w:rPr>
                <w:rFonts w:eastAsia="Calibri"/>
                <w:iCs/>
                <w:sz w:val="26"/>
                <w:szCs w:val="26"/>
              </w:rPr>
              <w:t xml:space="preserve">- начальник управления организационной и кадровой работы Администрации города Глазова </w:t>
            </w:r>
            <w:bookmarkStart w:id="0" w:name="_GoBack"/>
            <w:bookmarkEnd w:id="0"/>
          </w:p>
        </w:tc>
      </w:tr>
    </w:tbl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  <w:r w:rsidRPr="00480CA3">
        <w:rPr>
          <w:rFonts w:eastAsia="Calibri"/>
          <w:iCs/>
          <w:sz w:val="26"/>
          <w:szCs w:val="26"/>
        </w:rPr>
        <w:t xml:space="preserve">Руководитель Аппарата </w:t>
      </w: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  <w:r w:rsidRPr="00480CA3">
        <w:rPr>
          <w:rFonts w:eastAsia="Calibri"/>
          <w:iCs/>
          <w:sz w:val="26"/>
          <w:szCs w:val="26"/>
        </w:rPr>
        <w:t xml:space="preserve">Администрации города Глазова </w:t>
      </w:r>
      <w:r w:rsidRPr="00480CA3">
        <w:rPr>
          <w:rFonts w:eastAsia="Calibri"/>
          <w:iCs/>
          <w:sz w:val="26"/>
          <w:szCs w:val="26"/>
        </w:rPr>
        <w:tab/>
      </w:r>
      <w:r w:rsidRPr="00480CA3">
        <w:rPr>
          <w:rFonts w:eastAsia="Calibri"/>
          <w:iCs/>
          <w:sz w:val="26"/>
          <w:szCs w:val="26"/>
        </w:rPr>
        <w:tab/>
      </w:r>
      <w:r w:rsidRPr="00480CA3">
        <w:rPr>
          <w:rFonts w:eastAsia="Calibri"/>
          <w:iCs/>
          <w:sz w:val="26"/>
          <w:szCs w:val="26"/>
        </w:rPr>
        <w:tab/>
      </w:r>
      <w:r>
        <w:rPr>
          <w:rFonts w:eastAsia="Calibri"/>
          <w:iCs/>
          <w:sz w:val="26"/>
          <w:szCs w:val="26"/>
        </w:rPr>
        <w:t xml:space="preserve">                    </w:t>
      </w:r>
      <w:r w:rsidRPr="00480CA3">
        <w:rPr>
          <w:rFonts w:eastAsia="Calibri"/>
          <w:iCs/>
          <w:sz w:val="26"/>
          <w:szCs w:val="26"/>
        </w:rPr>
        <w:t>К.А. Масленникова</w:t>
      </w: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iCs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sz w:val="26"/>
          <w:szCs w:val="26"/>
        </w:rPr>
      </w:pPr>
    </w:p>
    <w:p w:rsidR="00480CA3" w:rsidRPr="00480CA3" w:rsidRDefault="00480CA3" w:rsidP="00480CA3">
      <w:pPr>
        <w:rPr>
          <w:rFonts w:eastAsia="Calibri"/>
          <w:sz w:val="26"/>
          <w:szCs w:val="26"/>
        </w:rPr>
      </w:pPr>
    </w:p>
    <w:p w:rsidR="00480CA3" w:rsidRPr="00480CA3" w:rsidRDefault="00480CA3" w:rsidP="00480CA3">
      <w:pPr>
        <w:spacing w:after="200" w:line="276" w:lineRule="auto"/>
        <w:rPr>
          <w:rFonts w:ascii="Calibri" w:eastAsia="Calibri" w:hAnsi="Calibri"/>
          <w:sz w:val="26"/>
          <w:szCs w:val="26"/>
          <w:lang w:eastAsia="en-US"/>
        </w:rPr>
      </w:pPr>
    </w:p>
    <w:p w:rsidR="00AC14C7" w:rsidRPr="009131CA" w:rsidRDefault="0008229D" w:rsidP="00F33B1F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480CA3">
        <w:rPr>
          <w:rStyle w:val="12"/>
          <w:rFonts w:ascii="Times New Roman" w:hAnsi="Times New Roman" w:cs="Times New Roman"/>
          <w:bCs w:val="0"/>
          <w:i/>
          <w:iCs/>
          <w:sz w:val="26"/>
          <w:szCs w:val="26"/>
        </w:rPr>
        <w:br w:type="page"/>
      </w:r>
    </w:p>
    <w:p w:rsidR="00AC14C7" w:rsidRPr="00AC14C7" w:rsidRDefault="004B15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55A" w:rsidRDefault="004B155A">
      <w:r>
        <w:separator/>
      </w:r>
    </w:p>
  </w:endnote>
  <w:endnote w:type="continuationSeparator" w:id="0">
    <w:p w:rsidR="004B155A" w:rsidRDefault="004B1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55A" w:rsidRDefault="004B155A">
      <w:r>
        <w:separator/>
      </w:r>
    </w:p>
  </w:footnote>
  <w:footnote w:type="continuationSeparator" w:id="0">
    <w:p w:rsidR="004B155A" w:rsidRDefault="004B1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533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229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B155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25334C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8229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3B1F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B15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DC449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A863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AD6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27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1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B691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EFE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812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D465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F7EF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DCA2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B0B0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04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0A78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767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DEC3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6A45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3EFC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2A2E2F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B4FE2C5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0065C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9541ED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E6CC22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6FBA92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EFEEA4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954F4C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4406FC1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1BE512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6CC759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8580C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F3678F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68DD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8A55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6FCC8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06668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7E8FEC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429E36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24C16D4" w:tentative="1">
      <w:start w:val="1"/>
      <w:numFmt w:val="lowerLetter"/>
      <w:lvlText w:val="%2."/>
      <w:lvlJc w:val="left"/>
      <w:pPr>
        <w:ind w:left="1440" w:hanging="360"/>
      </w:pPr>
    </w:lvl>
    <w:lvl w:ilvl="2" w:tplc="391E8E1E" w:tentative="1">
      <w:start w:val="1"/>
      <w:numFmt w:val="lowerRoman"/>
      <w:lvlText w:val="%3."/>
      <w:lvlJc w:val="right"/>
      <w:pPr>
        <w:ind w:left="2160" w:hanging="180"/>
      </w:pPr>
    </w:lvl>
    <w:lvl w:ilvl="3" w:tplc="93A0D6B8" w:tentative="1">
      <w:start w:val="1"/>
      <w:numFmt w:val="decimal"/>
      <w:lvlText w:val="%4."/>
      <w:lvlJc w:val="left"/>
      <w:pPr>
        <w:ind w:left="2880" w:hanging="360"/>
      </w:pPr>
    </w:lvl>
    <w:lvl w:ilvl="4" w:tplc="005060B4" w:tentative="1">
      <w:start w:val="1"/>
      <w:numFmt w:val="lowerLetter"/>
      <w:lvlText w:val="%5."/>
      <w:lvlJc w:val="left"/>
      <w:pPr>
        <w:ind w:left="3600" w:hanging="360"/>
      </w:pPr>
    </w:lvl>
    <w:lvl w:ilvl="5" w:tplc="6F7EC14C" w:tentative="1">
      <w:start w:val="1"/>
      <w:numFmt w:val="lowerRoman"/>
      <w:lvlText w:val="%6."/>
      <w:lvlJc w:val="right"/>
      <w:pPr>
        <w:ind w:left="4320" w:hanging="180"/>
      </w:pPr>
    </w:lvl>
    <w:lvl w:ilvl="6" w:tplc="F5928A56" w:tentative="1">
      <w:start w:val="1"/>
      <w:numFmt w:val="decimal"/>
      <w:lvlText w:val="%7."/>
      <w:lvlJc w:val="left"/>
      <w:pPr>
        <w:ind w:left="5040" w:hanging="360"/>
      </w:pPr>
    </w:lvl>
    <w:lvl w:ilvl="7" w:tplc="665AFC06" w:tentative="1">
      <w:start w:val="1"/>
      <w:numFmt w:val="lowerLetter"/>
      <w:lvlText w:val="%8."/>
      <w:lvlJc w:val="left"/>
      <w:pPr>
        <w:ind w:left="5760" w:hanging="360"/>
      </w:pPr>
    </w:lvl>
    <w:lvl w:ilvl="8" w:tplc="0284F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87041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746E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E8D8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DC2B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278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98C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B4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0E68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667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DE1A3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A3A6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C2B0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05E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CA9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1A7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407B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CE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ECC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57747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9499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B615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C423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673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2A9B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8A7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4AE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B67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B5AC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F86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1A9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1604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1A46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CCF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103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667C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3257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812D00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C4AC8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E6EF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496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3808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2E6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B44D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42156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704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516BF68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89085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827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826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42E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D479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AD0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8F6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16F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C2E8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7874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169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04F2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2A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6D5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5AE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5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EEDD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C54D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A005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D0F0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ACB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8EF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449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5E9C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2CF7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7ED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871257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ECBA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EBC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22B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08E5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661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2F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E6D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440E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B60EE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BE61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4070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049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21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6AE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9C3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BA7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CC0A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4EF6C8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DA43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9C7C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EEB6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94F6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3035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AE1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651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3A3D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B55C76"/>
    <w:multiLevelType w:val="multilevel"/>
    <w:tmpl w:val="647C5E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46F57063"/>
    <w:multiLevelType w:val="hybridMultilevel"/>
    <w:tmpl w:val="C8645EC8"/>
    <w:lvl w:ilvl="0" w:tplc="8982E97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5A7E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E68C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480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D26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B624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86B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CE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5EC2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F69C866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444CF4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E0252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FEC299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4287DD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9CC1EF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88679B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667BC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06EBE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984036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B018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46A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5A54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264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EA67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856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924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EC8C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D302A6C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3EC5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5708F1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DB690BE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64384FA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3768E8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63030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448FA7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266130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AB0092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2BAE9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F2BF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1C7D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E4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5E1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03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B432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B2D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2110E2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0005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26AB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FC2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0A9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F43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04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C10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BC1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D37838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42E82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E657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01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36F6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1C88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C428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4A9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1A80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E7BA5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94B4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703F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1A6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2ED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032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6EB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DD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67D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0F38255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AAEA8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CB286E6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70A316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E2A5E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A650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A891E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3092A4A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E405A6A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3EAA761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EBC3A3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B2AB560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968657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4828993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2548CF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36CED5F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4D616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EA856E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1462616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F708B7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B28C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B64B9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7A55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ACD1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7A28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B2C1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7A61E7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AB6A876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A6CF2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A466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382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B05A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E00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D651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B66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AD6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FD462C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2243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707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E9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60E2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0C42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021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0B9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E02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B044CE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CEE4D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4CD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E9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AF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B254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609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C2B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AA70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CF383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F30F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0ABE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CB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C90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23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21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B0D4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C88D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C9B47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601B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246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7A2D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CD1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049B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048B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323D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E0A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5"/>
  </w:num>
  <w:num w:numId="8">
    <w:abstractNumId w:val="4"/>
  </w:num>
  <w:num w:numId="9">
    <w:abstractNumId w:val="2"/>
  </w:num>
  <w:num w:numId="10">
    <w:abstractNumId w:val="19"/>
  </w:num>
  <w:num w:numId="11">
    <w:abstractNumId w:val="16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7"/>
  </w:num>
  <w:num w:numId="30">
    <w:abstractNumId w:val="34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47D5"/>
    <w:rsid w:val="0008229D"/>
    <w:rsid w:val="0016535E"/>
    <w:rsid w:val="0025334C"/>
    <w:rsid w:val="00480CA3"/>
    <w:rsid w:val="004B155A"/>
    <w:rsid w:val="004C0F6D"/>
    <w:rsid w:val="00565960"/>
    <w:rsid w:val="00623752"/>
    <w:rsid w:val="00625789"/>
    <w:rsid w:val="00693FD1"/>
    <w:rsid w:val="008047D5"/>
    <w:rsid w:val="00B435E2"/>
    <w:rsid w:val="00C067E8"/>
    <w:rsid w:val="00F21559"/>
    <w:rsid w:val="00F33B1F"/>
    <w:rsid w:val="00FD7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B435E2"/>
    <w:pPr>
      <w:ind w:left="720"/>
      <w:contextualSpacing/>
    </w:pPr>
  </w:style>
  <w:style w:type="character" w:customStyle="1" w:styleId="label">
    <w:name w:val="label"/>
    <w:basedOn w:val="a0"/>
    <w:rsid w:val="00FD7497"/>
  </w:style>
  <w:style w:type="character" w:customStyle="1" w:styleId="value1">
    <w:name w:val="value1"/>
    <w:basedOn w:val="a0"/>
    <w:rsid w:val="00FD74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2020-03-04T03:47:00Z</cp:lastPrinted>
  <dcterms:created xsi:type="dcterms:W3CDTF">2016-12-16T12:43:00Z</dcterms:created>
  <dcterms:modified xsi:type="dcterms:W3CDTF">2020-03-12T11:25:00Z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