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AE14D2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55058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32515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AE14D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AE14D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AE14D2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AE14D2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5A1FF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AE14D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AE14D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AE14D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AE14D2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5A1FF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5A1FF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E14D2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5A1FF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AE14D2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24072E">
        <w:rPr>
          <w:rFonts w:eastAsiaTheme="minorEastAsia"/>
          <w:color w:val="000000"/>
          <w:sz w:val="26"/>
          <w:szCs w:val="26"/>
        </w:rPr>
        <w:t>26.11.2019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</w:t>
      </w:r>
      <w:r w:rsidR="0024072E">
        <w:rPr>
          <w:rFonts w:eastAsiaTheme="minorEastAsia"/>
          <w:color w:val="000000"/>
          <w:sz w:val="26"/>
          <w:szCs w:val="26"/>
        </w:rPr>
        <w:t xml:space="preserve">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24072E">
        <w:rPr>
          <w:rFonts w:eastAsiaTheme="minorEastAsia"/>
          <w:color w:val="000000"/>
          <w:sz w:val="26"/>
          <w:szCs w:val="26"/>
        </w:rPr>
        <w:t>29/24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5A1FF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AE14D2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5A1FF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58491D" w:rsidRDefault="00AE14D2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подготовке к празднованию </w:t>
      </w:r>
    </w:p>
    <w:p w:rsidR="00D623C2" w:rsidRPr="00E649DB" w:rsidRDefault="00AE14D2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Нового года – 2020 в 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городе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 xml:space="preserve"> Глазове</w:t>
      </w:r>
    </w:p>
    <w:p w:rsidR="00AC14C7" w:rsidRPr="00760BEF" w:rsidRDefault="005A1FF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A1FF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58491D" w:rsidRPr="003F1BDB" w:rsidRDefault="0058491D" w:rsidP="0058491D">
      <w:pPr>
        <w:ind w:firstLine="567"/>
        <w:jc w:val="both"/>
        <w:rPr>
          <w:sz w:val="26"/>
        </w:rPr>
      </w:pPr>
      <w:r w:rsidRPr="003F1BDB">
        <w:rPr>
          <w:sz w:val="26"/>
        </w:rPr>
        <w:t>В целях сохранения народных традиций, руководствуясь Уставом города Глазова,</w:t>
      </w:r>
    </w:p>
    <w:p w:rsidR="0058491D" w:rsidRPr="003F1BDB" w:rsidRDefault="0058491D" w:rsidP="0058491D">
      <w:pPr>
        <w:rPr>
          <w:b/>
          <w:bCs/>
          <w:sz w:val="26"/>
        </w:rPr>
      </w:pPr>
    </w:p>
    <w:p w:rsidR="0058491D" w:rsidRDefault="0058491D" w:rsidP="0058491D">
      <w:pPr>
        <w:rPr>
          <w:b/>
          <w:bCs/>
          <w:sz w:val="26"/>
        </w:rPr>
      </w:pPr>
      <w:proofErr w:type="gramStart"/>
      <w:r w:rsidRPr="003F1BDB">
        <w:rPr>
          <w:b/>
          <w:bCs/>
          <w:sz w:val="26"/>
        </w:rPr>
        <w:t>П</w:t>
      </w:r>
      <w:proofErr w:type="gramEnd"/>
      <w:r w:rsidRPr="003F1BDB">
        <w:rPr>
          <w:b/>
          <w:bCs/>
          <w:sz w:val="26"/>
        </w:rPr>
        <w:t xml:space="preserve"> О С Т А Н О В Л Я Ю:</w:t>
      </w:r>
    </w:p>
    <w:p w:rsidR="0058491D" w:rsidRPr="003F1BDB" w:rsidRDefault="0058491D" w:rsidP="0058491D">
      <w:pPr>
        <w:rPr>
          <w:b/>
          <w:bCs/>
          <w:sz w:val="26"/>
        </w:rPr>
      </w:pPr>
    </w:p>
    <w:p w:rsidR="0058491D" w:rsidRDefault="0058491D" w:rsidP="0058491D">
      <w:pPr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6"/>
        </w:rPr>
      </w:pPr>
      <w:r w:rsidRPr="003F1BDB">
        <w:rPr>
          <w:sz w:val="26"/>
        </w:rPr>
        <w:t>Провести</w:t>
      </w:r>
      <w:r>
        <w:rPr>
          <w:sz w:val="26"/>
        </w:rPr>
        <w:t xml:space="preserve"> в </w:t>
      </w:r>
      <w:proofErr w:type="gramStart"/>
      <w:r>
        <w:rPr>
          <w:sz w:val="26"/>
        </w:rPr>
        <w:t>городе</w:t>
      </w:r>
      <w:proofErr w:type="gramEnd"/>
      <w:r>
        <w:rPr>
          <w:sz w:val="26"/>
        </w:rPr>
        <w:t xml:space="preserve"> Глазове мероприятия, посвященные подготовке и встрече  </w:t>
      </w:r>
      <w:r w:rsidRPr="003F1BDB">
        <w:rPr>
          <w:sz w:val="26"/>
        </w:rPr>
        <w:t>Нового года</w:t>
      </w:r>
      <w:r>
        <w:rPr>
          <w:sz w:val="26"/>
        </w:rPr>
        <w:t xml:space="preserve"> – </w:t>
      </w:r>
      <w:r w:rsidRPr="003F1BDB">
        <w:rPr>
          <w:sz w:val="26"/>
        </w:rPr>
        <w:t>20</w:t>
      </w:r>
      <w:r>
        <w:rPr>
          <w:sz w:val="26"/>
        </w:rPr>
        <w:t>20:</w:t>
      </w:r>
    </w:p>
    <w:p w:rsidR="0058491D" w:rsidRDefault="0058491D" w:rsidP="0058491D">
      <w:pPr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>«Никольскую ярмарку» - 21 декабря 2019 года;</w:t>
      </w:r>
    </w:p>
    <w:p w:rsidR="0058491D" w:rsidRPr="003F1BDB" w:rsidRDefault="0058491D" w:rsidP="0058491D">
      <w:pPr>
        <w:numPr>
          <w:ilvl w:val="1"/>
          <w:numId w:val="42"/>
        </w:numPr>
        <w:tabs>
          <w:tab w:val="left" w:pos="993"/>
        </w:tabs>
        <w:suppressAutoHyphens/>
        <w:spacing w:line="360" w:lineRule="auto"/>
        <w:ind w:left="0" w:firstLine="567"/>
        <w:jc w:val="both"/>
        <w:rPr>
          <w:sz w:val="26"/>
        </w:rPr>
      </w:pPr>
      <w:r>
        <w:rPr>
          <w:sz w:val="26"/>
        </w:rPr>
        <w:t xml:space="preserve"> Р</w:t>
      </w:r>
      <w:r w:rsidRPr="003F1BDB">
        <w:rPr>
          <w:sz w:val="26"/>
        </w:rPr>
        <w:t>азвлекательные культурно-массовые мероприятия, посвящённые встрече Нового года</w:t>
      </w:r>
      <w:r>
        <w:rPr>
          <w:sz w:val="26"/>
        </w:rPr>
        <w:t xml:space="preserve"> – </w:t>
      </w:r>
      <w:r w:rsidRPr="003F1BDB">
        <w:rPr>
          <w:sz w:val="26"/>
        </w:rPr>
        <w:t>20</w:t>
      </w:r>
      <w:r>
        <w:rPr>
          <w:sz w:val="26"/>
        </w:rPr>
        <w:t xml:space="preserve">20 – 1 </w:t>
      </w:r>
      <w:r w:rsidRPr="003F1BDB">
        <w:rPr>
          <w:sz w:val="26"/>
        </w:rPr>
        <w:t>января 20</w:t>
      </w:r>
      <w:r>
        <w:rPr>
          <w:sz w:val="26"/>
        </w:rPr>
        <w:t>20</w:t>
      </w:r>
      <w:r w:rsidRPr="003F1BDB">
        <w:rPr>
          <w:sz w:val="26"/>
        </w:rPr>
        <w:t xml:space="preserve"> года.</w:t>
      </w:r>
    </w:p>
    <w:p w:rsidR="0058491D" w:rsidRDefault="0058491D" w:rsidP="0058491D">
      <w:pPr>
        <w:tabs>
          <w:tab w:val="left" w:pos="1134"/>
        </w:tabs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2. </w:t>
      </w:r>
      <w:proofErr w:type="gramStart"/>
      <w:r w:rsidRPr="003F1BDB">
        <w:rPr>
          <w:sz w:val="26"/>
        </w:rPr>
        <w:t>Мест</w:t>
      </w:r>
      <w:r>
        <w:rPr>
          <w:sz w:val="26"/>
        </w:rPr>
        <w:t>ом</w:t>
      </w:r>
      <w:r w:rsidRPr="003F1BDB">
        <w:rPr>
          <w:sz w:val="26"/>
        </w:rPr>
        <w:t xml:space="preserve"> проведения</w:t>
      </w:r>
      <w:r>
        <w:rPr>
          <w:sz w:val="26"/>
        </w:rPr>
        <w:t xml:space="preserve"> «Никольской ярмарки»</w:t>
      </w:r>
      <w:r w:rsidRPr="00605DDF">
        <w:rPr>
          <w:sz w:val="26"/>
        </w:rPr>
        <w:t xml:space="preserve"> </w:t>
      </w:r>
      <w:r>
        <w:rPr>
          <w:sz w:val="26"/>
        </w:rPr>
        <w:t>и р</w:t>
      </w:r>
      <w:r w:rsidRPr="003F1BDB">
        <w:rPr>
          <w:sz w:val="26"/>
        </w:rPr>
        <w:t>азвлекательны</w:t>
      </w:r>
      <w:r>
        <w:rPr>
          <w:sz w:val="26"/>
        </w:rPr>
        <w:t xml:space="preserve">х </w:t>
      </w:r>
      <w:r w:rsidRPr="003F1BDB">
        <w:rPr>
          <w:sz w:val="26"/>
        </w:rPr>
        <w:t>культурно</w:t>
      </w:r>
      <w:r>
        <w:rPr>
          <w:sz w:val="26"/>
        </w:rPr>
        <w:t xml:space="preserve"> – </w:t>
      </w:r>
      <w:r w:rsidRPr="003F1BDB">
        <w:rPr>
          <w:sz w:val="26"/>
        </w:rPr>
        <w:t>массовые</w:t>
      </w:r>
      <w:r>
        <w:rPr>
          <w:sz w:val="26"/>
        </w:rPr>
        <w:t xml:space="preserve"> </w:t>
      </w:r>
      <w:r w:rsidRPr="003F1BDB">
        <w:rPr>
          <w:sz w:val="26"/>
        </w:rPr>
        <w:t>мероприяти</w:t>
      </w:r>
      <w:r>
        <w:rPr>
          <w:sz w:val="26"/>
        </w:rPr>
        <w:t>й</w:t>
      </w:r>
      <w:r w:rsidRPr="003F1BDB">
        <w:rPr>
          <w:sz w:val="26"/>
        </w:rPr>
        <w:t>, посвящённы</w:t>
      </w:r>
      <w:r>
        <w:rPr>
          <w:sz w:val="26"/>
        </w:rPr>
        <w:t>х</w:t>
      </w:r>
      <w:r w:rsidRPr="003F1BDB">
        <w:rPr>
          <w:sz w:val="26"/>
        </w:rPr>
        <w:t xml:space="preserve"> встрече Нового года</w:t>
      </w:r>
      <w:r>
        <w:rPr>
          <w:sz w:val="26"/>
        </w:rPr>
        <w:t xml:space="preserve"> – </w:t>
      </w:r>
      <w:r w:rsidRPr="003F1BDB">
        <w:rPr>
          <w:sz w:val="26"/>
        </w:rPr>
        <w:t>2</w:t>
      </w:r>
      <w:r>
        <w:rPr>
          <w:sz w:val="26"/>
        </w:rPr>
        <w:t>020</w:t>
      </w:r>
      <w:r w:rsidR="00B66A09">
        <w:rPr>
          <w:sz w:val="26"/>
        </w:rPr>
        <w:t>,</w:t>
      </w:r>
      <w:r>
        <w:rPr>
          <w:sz w:val="26"/>
        </w:rPr>
        <w:t xml:space="preserve"> </w:t>
      </w:r>
      <w:r w:rsidRPr="003F1BDB">
        <w:rPr>
          <w:sz w:val="26"/>
        </w:rPr>
        <w:t>определить</w:t>
      </w:r>
      <w:r>
        <w:rPr>
          <w:sz w:val="26"/>
        </w:rPr>
        <w:t xml:space="preserve">  </w:t>
      </w:r>
      <w:r>
        <w:rPr>
          <w:sz w:val="26"/>
          <w:szCs w:val="26"/>
        </w:rPr>
        <w:t>п</w:t>
      </w:r>
      <w:r w:rsidRPr="003F1BDB">
        <w:rPr>
          <w:sz w:val="26"/>
          <w:szCs w:val="26"/>
        </w:rPr>
        <w:t>лощадь Свободы</w:t>
      </w:r>
      <w:r>
        <w:rPr>
          <w:sz w:val="26"/>
          <w:szCs w:val="26"/>
        </w:rPr>
        <w:t>.</w:t>
      </w:r>
      <w:r>
        <w:rPr>
          <w:sz w:val="26"/>
        </w:rPr>
        <w:t xml:space="preserve"> </w:t>
      </w:r>
      <w:proofErr w:type="gramEnd"/>
    </w:p>
    <w:p w:rsidR="0058491D" w:rsidRDefault="0058491D" w:rsidP="0058491D">
      <w:pPr>
        <w:spacing w:line="360" w:lineRule="auto"/>
        <w:ind w:firstLine="567"/>
        <w:jc w:val="both"/>
        <w:rPr>
          <w:sz w:val="26"/>
        </w:rPr>
      </w:pPr>
      <w:r w:rsidRPr="003F1BDB">
        <w:rPr>
          <w:sz w:val="26"/>
        </w:rPr>
        <w:t>3</w:t>
      </w:r>
      <w:r w:rsidRPr="003F1BDB">
        <w:rPr>
          <w:sz w:val="26"/>
          <w:szCs w:val="26"/>
        </w:rPr>
        <w:t xml:space="preserve">. Установить время проведения </w:t>
      </w:r>
      <w:r w:rsidRPr="003F1BDB">
        <w:rPr>
          <w:sz w:val="26"/>
        </w:rPr>
        <w:t xml:space="preserve">праздничных </w:t>
      </w:r>
      <w:r>
        <w:rPr>
          <w:sz w:val="26"/>
        </w:rPr>
        <w:t>мероприятий:</w:t>
      </w:r>
    </w:p>
    <w:p w:rsidR="0058491D" w:rsidRDefault="0058491D" w:rsidP="0058491D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3.1.</w:t>
      </w:r>
      <w:r w:rsidRPr="003F1BDB">
        <w:rPr>
          <w:sz w:val="26"/>
        </w:rPr>
        <w:t xml:space="preserve"> </w:t>
      </w:r>
      <w:r>
        <w:rPr>
          <w:sz w:val="26"/>
        </w:rPr>
        <w:t xml:space="preserve">«Никольская ярмарка» 21.12.2019 </w:t>
      </w:r>
      <w:r>
        <w:rPr>
          <w:sz w:val="26"/>
          <w:szCs w:val="26"/>
        </w:rPr>
        <w:t>года</w:t>
      </w:r>
      <w:r>
        <w:rPr>
          <w:sz w:val="26"/>
        </w:rPr>
        <w:t xml:space="preserve"> – </w:t>
      </w:r>
      <w:r w:rsidRPr="007247D0">
        <w:rPr>
          <w:sz w:val="26"/>
        </w:rPr>
        <w:t xml:space="preserve">с </w:t>
      </w:r>
      <w:r w:rsidR="004959DF">
        <w:rPr>
          <w:sz w:val="26"/>
        </w:rPr>
        <w:t>14</w:t>
      </w:r>
      <w:r w:rsidRPr="007247D0">
        <w:rPr>
          <w:sz w:val="26"/>
        </w:rPr>
        <w:t>:00 часов до 19:00</w:t>
      </w:r>
      <w:r w:rsidRPr="007247D0">
        <w:rPr>
          <w:sz w:val="26"/>
          <w:szCs w:val="26"/>
        </w:rPr>
        <w:t xml:space="preserve"> часов;</w:t>
      </w:r>
      <w:r w:rsidRPr="003F1BDB">
        <w:rPr>
          <w:sz w:val="26"/>
          <w:szCs w:val="26"/>
        </w:rPr>
        <w:t xml:space="preserve"> </w:t>
      </w:r>
    </w:p>
    <w:p w:rsidR="0058491D" w:rsidRPr="007247D0" w:rsidRDefault="0058491D" w:rsidP="0058491D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3.2. Р</w:t>
      </w:r>
      <w:r w:rsidRPr="003F1BDB">
        <w:rPr>
          <w:sz w:val="26"/>
          <w:szCs w:val="26"/>
        </w:rPr>
        <w:t>азвлекательны</w:t>
      </w:r>
      <w:r>
        <w:rPr>
          <w:sz w:val="26"/>
          <w:szCs w:val="26"/>
        </w:rPr>
        <w:t>е</w:t>
      </w:r>
      <w:r w:rsidRPr="003F1BDB">
        <w:rPr>
          <w:sz w:val="26"/>
          <w:szCs w:val="26"/>
        </w:rPr>
        <w:t xml:space="preserve">  культурно-массовы</w:t>
      </w:r>
      <w:r>
        <w:rPr>
          <w:sz w:val="26"/>
          <w:szCs w:val="26"/>
        </w:rPr>
        <w:t>е</w:t>
      </w:r>
      <w:r w:rsidRPr="003F1BDB">
        <w:rPr>
          <w:sz w:val="26"/>
          <w:szCs w:val="26"/>
        </w:rPr>
        <w:t xml:space="preserve"> мероприяти</w:t>
      </w:r>
      <w:r>
        <w:rPr>
          <w:sz w:val="26"/>
          <w:szCs w:val="26"/>
        </w:rPr>
        <w:t xml:space="preserve">я </w:t>
      </w:r>
      <w:r w:rsidRPr="003F1BDB">
        <w:rPr>
          <w:sz w:val="26"/>
          <w:szCs w:val="26"/>
        </w:rPr>
        <w:t>01.01.</w:t>
      </w:r>
      <w:r w:rsidRPr="007247D0">
        <w:rPr>
          <w:sz w:val="26"/>
          <w:szCs w:val="26"/>
        </w:rPr>
        <w:t xml:space="preserve">2020 года – с  01:20 часов до 03:00 часов. </w:t>
      </w:r>
    </w:p>
    <w:p w:rsidR="0058491D" w:rsidRPr="003F1BDB" w:rsidRDefault="0058491D" w:rsidP="0058491D">
      <w:pPr>
        <w:spacing w:line="360" w:lineRule="auto"/>
        <w:ind w:firstLine="567"/>
        <w:jc w:val="both"/>
        <w:rPr>
          <w:sz w:val="26"/>
        </w:rPr>
      </w:pPr>
      <w:r w:rsidRPr="003F1BDB">
        <w:rPr>
          <w:sz w:val="26"/>
        </w:rPr>
        <w:t>4. Управлению культуры</w:t>
      </w:r>
      <w:r>
        <w:rPr>
          <w:sz w:val="26"/>
        </w:rPr>
        <w:t>, спорта</w:t>
      </w:r>
      <w:r w:rsidRPr="003F1BDB">
        <w:rPr>
          <w:sz w:val="26"/>
        </w:rPr>
        <w:t xml:space="preserve"> и молодежной политики </w:t>
      </w:r>
      <w:r w:rsidR="0024072E">
        <w:rPr>
          <w:sz w:val="26"/>
        </w:rPr>
        <w:t xml:space="preserve">Администрации города Глазова </w:t>
      </w:r>
      <w:r>
        <w:rPr>
          <w:sz w:val="26"/>
        </w:rPr>
        <w:t xml:space="preserve">обеспечить </w:t>
      </w:r>
      <w:r w:rsidRPr="003F1BDB">
        <w:rPr>
          <w:sz w:val="26"/>
        </w:rPr>
        <w:t xml:space="preserve"> </w:t>
      </w:r>
      <w:r>
        <w:rPr>
          <w:sz w:val="26"/>
        </w:rPr>
        <w:t>организацию</w:t>
      </w:r>
      <w:r w:rsidRPr="003F1BDB">
        <w:rPr>
          <w:sz w:val="26"/>
        </w:rPr>
        <w:t xml:space="preserve"> и пров</w:t>
      </w:r>
      <w:r>
        <w:rPr>
          <w:sz w:val="26"/>
        </w:rPr>
        <w:t>едение</w:t>
      </w:r>
      <w:r w:rsidRPr="003F1BDB">
        <w:rPr>
          <w:sz w:val="26"/>
        </w:rPr>
        <w:t xml:space="preserve"> </w:t>
      </w:r>
      <w:r>
        <w:rPr>
          <w:sz w:val="26"/>
        </w:rPr>
        <w:t xml:space="preserve">«Никольской ярмарки», </w:t>
      </w:r>
      <w:r w:rsidRPr="003F1BDB">
        <w:rPr>
          <w:sz w:val="26"/>
        </w:rPr>
        <w:t>развлекательных культурно-массовых мероприятий посвящённы</w:t>
      </w:r>
      <w:r>
        <w:rPr>
          <w:sz w:val="26"/>
        </w:rPr>
        <w:t>х</w:t>
      </w:r>
      <w:r w:rsidRPr="003F1BDB">
        <w:rPr>
          <w:sz w:val="26"/>
        </w:rPr>
        <w:t xml:space="preserve"> встрече Нового года</w:t>
      </w:r>
      <w:r>
        <w:rPr>
          <w:sz w:val="26"/>
        </w:rPr>
        <w:t xml:space="preserve"> – </w:t>
      </w:r>
      <w:r w:rsidRPr="003F1BDB">
        <w:rPr>
          <w:sz w:val="26"/>
        </w:rPr>
        <w:t>20</w:t>
      </w:r>
      <w:r>
        <w:rPr>
          <w:sz w:val="26"/>
        </w:rPr>
        <w:t>20.</w:t>
      </w:r>
    </w:p>
    <w:p w:rsidR="0058491D" w:rsidRDefault="0058491D" w:rsidP="0058491D">
      <w:pPr>
        <w:tabs>
          <w:tab w:val="left" w:pos="993"/>
        </w:tabs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lastRenderedPageBreak/>
        <w:t>5</w:t>
      </w:r>
      <w:r w:rsidRPr="003F1BDB">
        <w:rPr>
          <w:sz w:val="26"/>
        </w:rPr>
        <w:t>.</w:t>
      </w:r>
      <w:r>
        <w:rPr>
          <w:sz w:val="26"/>
        </w:rPr>
        <w:t xml:space="preserve"> Муниципальному бюджетному учреждению культуры «Глазовский краеведческий музей»</w:t>
      </w:r>
      <w:r w:rsidRPr="00F523A3">
        <w:rPr>
          <w:sz w:val="26"/>
        </w:rPr>
        <w:t xml:space="preserve"> </w:t>
      </w:r>
      <w:r>
        <w:rPr>
          <w:sz w:val="26"/>
        </w:rPr>
        <w:t xml:space="preserve">организовать </w:t>
      </w:r>
      <w:r w:rsidRPr="003F1BDB">
        <w:rPr>
          <w:sz w:val="26"/>
        </w:rPr>
        <w:t>пров</w:t>
      </w:r>
      <w:r>
        <w:rPr>
          <w:sz w:val="26"/>
        </w:rPr>
        <w:t>едение</w:t>
      </w:r>
      <w:r w:rsidRPr="003F1BDB">
        <w:rPr>
          <w:sz w:val="26"/>
        </w:rPr>
        <w:t xml:space="preserve"> </w:t>
      </w:r>
      <w:r>
        <w:rPr>
          <w:sz w:val="26"/>
        </w:rPr>
        <w:t>«Никольской ярмарки»</w:t>
      </w:r>
      <w:r w:rsidR="0037729E">
        <w:rPr>
          <w:sz w:val="26"/>
        </w:rPr>
        <w:t>.</w:t>
      </w:r>
    </w:p>
    <w:p w:rsidR="0058491D" w:rsidRPr="003F1BDB" w:rsidRDefault="0058491D" w:rsidP="0058491D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6. </w:t>
      </w:r>
      <w:r w:rsidRPr="003F1BDB">
        <w:rPr>
          <w:sz w:val="26"/>
        </w:rPr>
        <w:t>Управлению архитектуры и градостроительства</w:t>
      </w:r>
      <w:r w:rsidR="0024072E" w:rsidRPr="0024072E">
        <w:rPr>
          <w:sz w:val="26"/>
        </w:rPr>
        <w:t xml:space="preserve"> </w:t>
      </w:r>
      <w:r w:rsidR="0024072E">
        <w:rPr>
          <w:sz w:val="26"/>
        </w:rPr>
        <w:t>Администрации города Глазова</w:t>
      </w:r>
      <w:r w:rsidRPr="003F1BDB">
        <w:rPr>
          <w:sz w:val="26"/>
        </w:rPr>
        <w:t xml:space="preserve"> </w:t>
      </w:r>
      <w:r>
        <w:rPr>
          <w:sz w:val="26"/>
        </w:rPr>
        <w:t>о</w:t>
      </w:r>
      <w:r w:rsidRPr="003F1BDB">
        <w:rPr>
          <w:sz w:val="26"/>
        </w:rPr>
        <w:t xml:space="preserve">беспечить </w:t>
      </w:r>
      <w:r>
        <w:rPr>
          <w:sz w:val="26"/>
        </w:rPr>
        <w:t xml:space="preserve">новогоднее </w:t>
      </w:r>
      <w:r w:rsidRPr="003F1BDB">
        <w:rPr>
          <w:sz w:val="26"/>
        </w:rPr>
        <w:t>светово</w:t>
      </w:r>
      <w:r>
        <w:rPr>
          <w:sz w:val="26"/>
        </w:rPr>
        <w:t>е</w:t>
      </w:r>
      <w:r w:rsidRPr="003F1BDB">
        <w:rPr>
          <w:sz w:val="26"/>
        </w:rPr>
        <w:t xml:space="preserve"> оформлени</w:t>
      </w:r>
      <w:r>
        <w:rPr>
          <w:sz w:val="26"/>
        </w:rPr>
        <w:t>е</w:t>
      </w:r>
      <w:r w:rsidRPr="003F1BDB">
        <w:rPr>
          <w:sz w:val="26"/>
        </w:rPr>
        <w:t xml:space="preserve"> пл</w:t>
      </w:r>
      <w:r>
        <w:rPr>
          <w:sz w:val="26"/>
        </w:rPr>
        <w:t>ощади Свободы</w:t>
      </w:r>
      <w:r w:rsidRPr="003F1BDB">
        <w:rPr>
          <w:sz w:val="26"/>
        </w:rPr>
        <w:t xml:space="preserve"> и моста через р</w:t>
      </w:r>
      <w:r>
        <w:rPr>
          <w:sz w:val="26"/>
        </w:rPr>
        <w:t>еку</w:t>
      </w:r>
      <w:r w:rsidRPr="003F1BDB">
        <w:rPr>
          <w:sz w:val="26"/>
        </w:rPr>
        <w:t xml:space="preserve"> Чепца.</w:t>
      </w:r>
    </w:p>
    <w:p w:rsidR="0058491D" w:rsidRDefault="0058491D" w:rsidP="0058491D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7</w:t>
      </w:r>
      <w:r w:rsidRPr="003F1BDB">
        <w:rPr>
          <w:sz w:val="26"/>
        </w:rPr>
        <w:t xml:space="preserve">. Управлению жилищно-коммунального хозяйства </w:t>
      </w:r>
      <w:r w:rsidR="0024072E">
        <w:rPr>
          <w:sz w:val="26"/>
        </w:rPr>
        <w:t>Администрации города Глазова</w:t>
      </w:r>
      <w:r w:rsidR="0024072E" w:rsidRPr="003F1BDB">
        <w:rPr>
          <w:sz w:val="26"/>
        </w:rPr>
        <w:t xml:space="preserve"> </w:t>
      </w:r>
      <w:r w:rsidRPr="003F1BDB">
        <w:rPr>
          <w:sz w:val="26"/>
        </w:rPr>
        <w:t xml:space="preserve">организовать </w:t>
      </w:r>
      <w:r>
        <w:rPr>
          <w:sz w:val="26"/>
        </w:rPr>
        <w:t xml:space="preserve">подготовку площадок для проведения </w:t>
      </w:r>
      <w:r w:rsidRPr="003F1BDB">
        <w:rPr>
          <w:sz w:val="26"/>
        </w:rPr>
        <w:t>праздничн</w:t>
      </w:r>
      <w:r>
        <w:rPr>
          <w:sz w:val="26"/>
        </w:rPr>
        <w:t>ых</w:t>
      </w:r>
      <w:r w:rsidRPr="003F1BDB">
        <w:rPr>
          <w:sz w:val="26"/>
        </w:rPr>
        <w:t xml:space="preserve"> мероприяти</w:t>
      </w:r>
      <w:r>
        <w:rPr>
          <w:sz w:val="26"/>
        </w:rPr>
        <w:t>й, а также их</w:t>
      </w:r>
      <w:r w:rsidRPr="003F1BDB">
        <w:rPr>
          <w:sz w:val="26"/>
        </w:rPr>
        <w:t xml:space="preserve"> техническое обеспечение. </w:t>
      </w:r>
    </w:p>
    <w:p w:rsidR="0058491D" w:rsidRPr="00F62CCE" w:rsidRDefault="0058491D" w:rsidP="0058491D">
      <w:pPr>
        <w:pStyle w:val="2"/>
        <w:numPr>
          <w:ilvl w:val="1"/>
          <w:numId w:val="0"/>
        </w:numPr>
        <w:tabs>
          <w:tab w:val="left" w:pos="1418"/>
        </w:tabs>
        <w:suppressAutoHyphens/>
        <w:ind w:firstLine="567"/>
        <w:rPr>
          <w:sz w:val="26"/>
          <w:szCs w:val="26"/>
        </w:rPr>
      </w:pPr>
      <w:r>
        <w:rPr>
          <w:sz w:val="26"/>
          <w:szCs w:val="26"/>
        </w:rPr>
        <w:t>8</w:t>
      </w:r>
      <w:r w:rsidRPr="00F62CC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F62CCE">
        <w:rPr>
          <w:sz w:val="26"/>
          <w:szCs w:val="26"/>
        </w:rPr>
        <w:t>Управлению экономики, развития города, промышленности, потребительского рынка и предпринимательства</w:t>
      </w:r>
      <w:r w:rsidR="0024072E" w:rsidRPr="0024072E">
        <w:rPr>
          <w:sz w:val="26"/>
        </w:rPr>
        <w:t xml:space="preserve"> </w:t>
      </w:r>
      <w:r w:rsidR="0024072E">
        <w:rPr>
          <w:sz w:val="26"/>
        </w:rPr>
        <w:t>Администрации города Глазова</w:t>
      </w:r>
      <w:r w:rsidRPr="00F62CCE">
        <w:rPr>
          <w:sz w:val="26"/>
        </w:rPr>
        <w:t xml:space="preserve"> </w:t>
      </w:r>
      <w:r w:rsidRPr="003F1BDB">
        <w:rPr>
          <w:sz w:val="26"/>
        </w:rPr>
        <w:t>организовать</w:t>
      </w:r>
      <w:r>
        <w:rPr>
          <w:sz w:val="26"/>
        </w:rPr>
        <w:t xml:space="preserve"> торговое обслуживание праздничных мероприятий.</w:t>
      </w:r>
    </w:p>
    <w:p w:rsidR="0058491D" w:rsidRPr="003F1BDB" w:rsidRDefault="0058491D" w:rsidP="0058491D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9.  </w:t>
      </w:r>
      <w:r w:rsidRPr="00341A9B">
        <w:rPr>
          <w:sz w:val="26"/>
        </w:rPr>
        <w:t>Настоящее постановление подлежит официальному опубликованию.</w:t>
      </w:r>
    </w:p>
    <w:p w:rsidR="00AC14C7" w:rsidRPr="00760BEF" w:rsidRDefault="0058491D" w:rsidP="0058491D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>
        <w:rPr>
          <w:sz w:val="26"/>
        </w:rPr>
        <w:t>10</w:t>
      </w:r>
      <w:r w:rsidRPr="003F1BDB">
        <w:rPr>
          <w:sz w:val="26"/>
        </w:rPr>
        <w:t xml:space="preserve">. </w:t>
      </w:r>
      <w:proofErr w:type="gramStart"/>
      <w:r w:rsidRPr="003F1BDB">
        <w:rPr>
          <w:sz w:val="26"/>
        </w:rPr>
        <w:t>Контроль за</w:t>
      </w:r>
      <w:proofErr w:type="gramEnd"/>
      <w:r w:rsidRPr="003F1BDB">
        <w:rPr>
          <w:sz w:val="26"/>
        </w:rPr>
        <w:t xml:space="preserve"> исполнением настоящего постановления возложить на заместителя Главы Администрации города Глазова</w:t>
      </w:r>
      <w:r>
        <w:rPr>
          <w:sz w:val="26"/>
        </w:rPr>
        <w:t xml:space="preserve"> по социальной политике</w:t>
      </w:r>
      <w:r w:rsidRPr="003F1BDB">
        <w:rPr>
          <w:sz w:val="26"/>
        </w:rPr>
        <w:t>.</w:t>
      </w:r>
    </w:p>
    <w:p w:rsidR="00AC14C7" w:rsidRPr="00760BEF" w:rsidRDefault="005A1FF3" w:rsidP="0058491D">
      <w:pPr>
        <w:spacing w:line="360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A1FF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5A1FF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32515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14D2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AE14D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AC14C7" w:rsidRDefault="005A1FF3" w:rsidP="0024072E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D20489">
      <w:headerReference w:type="even" r:id="rId8"/>
      <w:headerReference w:type="default" r:id="rId9"/>
      <w:pgSz w:w="11906" w:h="16838"/>
      <w:pgMar w:top="851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FF3" w:rsidRDefault="005A1FF3" w:rsidP="00325158">
      <w:r>
        <w:separator/>
      </w:r>
    </w:p>
  </w:endnote>
  <w:endnote w:type="continuationSeparator" w:id="0">
    <w:p w:rsidR="005A1FF3" w:rsidRDefault="005A1FF3" w:rsidP="0032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FF3" w:rsidRDefault="005A1FF3" w:rsidP="00325158">
      <w:r>
        <w:separator/>
      </w:r>
    </w:p>
  </w:footnote>
  <w:footnote w:type="continuationSeparator" w:id="0">
    <w:p w:rsidR="005A1FF3" w:rsidRDefault="005A1FF3" w:rsidP="00325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637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14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A1FF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A6371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14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072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A1F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DE42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83D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1E6A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CF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6F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06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9C29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2CE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94E0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B4CC8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2CFC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2AF3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2D5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C81D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AA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FEB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0B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AC96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C18A81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4DA084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70A856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7E8225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ACA64B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136A07A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66AE7F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8407F6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598C72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938EE6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5C6C9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8BACA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684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C6FB1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84FF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5BE1E1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9DA3B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8633D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6C00A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AA241F8" w:tentative="1">
      <w:start w:val="1"/>
      <w:numFmt w:val="lowerLetter"/>
      <w:lvlText w:val="%2."/>
      <w:lvlJc w:val="left"/>
      <w:pPr>
        <w:ind w:left="1440" w:hanging="360"/>
      </w:pPr>
    </w:lvl>
    <w:lvl w:ilvl="2" w:tplc="48707DCC" w:tentative="1">
      <w:start w:val="1"/>
      <w:numFmt w:val="lowerRoman"/>
      <w:lvlText w:val="%3."/>
      <w:lvlJc w:val="right"/>
      <w:pPr>
        <w:ind w:left="2160" w:hanging="180"/>
      </w:pPr>
    </w:lvl>
    <w:lvl w:ilvl="3" w:tplc="72021C6C" w:tentative="1">
      <w:start w:val="1"/>
      <w:numFmt w:val="decimal"/>
      <w:lvlText w:val="%4."/>
      <w:lvlJc w:val="left"/>
      <w:pPr>
        <w:ind w:left="2880" w:hanging="360"/>
      </w:pPr>
    </w:lvl>
    <w:lvl w:ilvl="4" w:tplc="9BD8428A" w:tentative="1">
      <w:start w:val="1"/>
      <w:numFmt w:val="lowerLetter"/>
      <w:lvlText w:val="%5."/>
      <w:lvlJc w:val="left"/>
      <w:pPr>
        <w:ind w:left="3600" w:hanging="360"/>
      </w:pPr>
    </w:lvl>
    <w:lvl w:ilvl="5" w:tplc="18C0D816" w:tentative="1">
      <w:start w:val="1"/>
      <w:numFmt w:val="lowerRoman"/>
      <w:lvlText w:val="%6."/>
      <w:lvlJc w:val="right"/>
      <w:pPr>
        <w:ind w:left="4320" w:hanging="180"/>
      </w:pPr>
    </w:lvl>
    <w:lvl w:ilvl="6" w:tplc="74486362" w:tentative="1">
      <w:start w:val="1"/>
      <w:numFmt w:val="decimal"/>
      <w:lvlText w:val="%7."/>
      <w:lvlJc w:val="left"/>
      <w:pPr>
        <w:ind w:left="5040" w:hanging="360"/>
      </w:pPr>
    </w:lvl>
    <w:lvl w:ilvl="7" w:tplc="1FEE6194" w:tentative="1">
      <w:start w:val="1"/>
      <w:numFmt w:val="lowerLetter"/>
      <w:lvlText w:val="%8."/>
      <w:lvlJc w:val="left"/>
      <w:pPr>
        <w:ind w:left="5760" w:hanging="360"/>
      </w:pPr>
    </w:lvl>
    <w:lvl w:ilvl="8" w:tplc="BFC80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6A18A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50C2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ABE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807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883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2E2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3EBF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CD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C24F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C7091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0F66D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01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9A52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6AA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FA71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2A2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1649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DCBD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8121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1CB9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E10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E819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AA44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61C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2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C47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1856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7EAB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E6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2CF8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89C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E4D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4E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CE4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D457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4C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9761E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EEAE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5666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F6A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36C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A2A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886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1681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E3E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222656F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78E20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65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60F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841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2437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1A68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073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4AA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0FC00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8CBF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3286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EAF1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705C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786B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DEFD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47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42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4D28FC"/>
    <w:multiLevelType w:val="multilevel"/>
    <w:tmpl w:val="C79C4568"/>
    <w:lvl w:ilvl="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2EE007AF"/>
    <w:multiLevelType w:val="hybridMultilevel"/>
    <w:tmpl w:val="F37C904C"/>
    <w:lvl w:ilvl="0" w:tplc="364C5F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0A2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E88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B88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6AEE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084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ED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83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21D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67942C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8DCF9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B27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E21E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5E4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8CD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42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12C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E2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E6E44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502F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2E1C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420B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63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C6F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187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EE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25A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6554A3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38F4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9497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E9D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46C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9487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60F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101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E565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1B84DA0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F78BB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C6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8E9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DEE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76B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CC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4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7EF5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D5A4A3F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EFC29D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D4E37E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7301E6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1E668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F2439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9F20E6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F52E68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D01BA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0E401C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24DA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0C0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66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2B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267C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5E9D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4AA4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1E6D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E005A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208E8B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C4C98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E5831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BC062B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E746C8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AF6C9D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C30536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B671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C5C80D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FA9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2C8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76B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2B5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FC5C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2B0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284B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7E1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AB58F0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D46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C480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CB7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F6E6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1BA64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662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900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E01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BA54BF9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3EC4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ACC3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CCC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90EA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263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C8C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6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C00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ACF4A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26C3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F21C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9041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8274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667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A56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E9C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A2AD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8B94536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442162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184CC7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236C6E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26EBA4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02ABDD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94216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A6059D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A209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F3E0729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5AAAB09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618F1B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87B4AC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C600A1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5B1C9B6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550790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A48E494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EE0385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FE06B31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3A6B5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CADC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86CDA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49E05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3169A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ED4BA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B0124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B6AD6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C4680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8D2C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0AB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D8C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EE0B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6B8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8CB9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965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DEF6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668808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1F0C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DE2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96A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4AE3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AE1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A0C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5C27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CE9A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5DE45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624A8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7854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6CC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361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B2F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E66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28A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B61D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6EAA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20CF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369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94C2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C3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F42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DC1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2CD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B24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8D769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1031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C25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24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4226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AB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61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92D6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2B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158"/>
    <w:rsid w:val="000A5BCF"/>
    <w:rsid w:val="0024072E"/>
    <w:rsid w:val="00325158"/>
    <w:rsid w:val="0036095E"/>
    <w:rsid w:val="0037729E"/>
    <w:rsid w:val="004959DF"/>
    <w:rsid w:val="0058491D"/>
    <w:rsid w:val="005A1FF3"/>
    <w:rsid w:val="005C4C20"/>
    <w:rsid w:val="0069547C"/>
    <w:rsid w:val="007E56A7"/>
    <w:rsid w:val="009A436B"/>
    <w:rsid w:val="00A6371A"/>
    <w:rsid w:val="00AE14D2"/>
    <w:rsid w:val="00B66A09"/>
    <w:rsid w:val="00CB24E3"/>
    <w:rsid w:val="00D20489"/>
    <w:rsid w:val="00D96214"/>
    <w:rsid w:val="00DC2C8F"/>
    <w:rsid w:val="00E377E0"/>
    <w:rsid w:val="00EB79BE"/>
    <w:rsid w:val="00EF19C0"/>
    <w:rsid w:val="00F2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label">
    <w:name w:val="label"/>
    <w:basedOn w:val="a0"/>
    <w:rsid w:val="00D20489"/>
  </w:style>
  <w:style w:type="character" w:customStyle="1" w:styleId="value1">
    <w:name w:val="value1"/>
    <w:basedOn w:val="a0"/>
    <w:rsid w:val="00D20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48</cp:revision>
  <cp:lastPrinted>2019-11-13T06:40:00Z</cp:lastPrinted>
  <dcterms:created xsi:type="dcterms:W3CDTF">2016-12-16T12:43:00Z</dcterms:created>
  <dcterms:modified xsi:type="dcterms:W3CDTF">2019-11-26T09:53:00Z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